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4ECC4A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373B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18.10.2024 № 13</w:t>
            </w:r>
            <w:r w:rsidR="00F9373B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52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5F0735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B4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Порядка</w:t>
            </w:r>
            <w:r w:rsidR="00B85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="00282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7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условий </w:t>
            </w:r>
            <w:r w:rsidR="009B4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назначения и выплаты денежной компенсации за наем (поднаем) жилых помещений педагогическим работникам муниципальных образовательных организаций 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9E6703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B4EF9">
        <w:rPr>
          <w:rFonts w:ascii="Times New Roman" w:hAnsi="Times New Roman" w:cs="Times New Roman"/>
          <w:sz w:val="28"/>
          <w:szCs w:val="28"/>
        </w:rPr>
        <w:t xml:space="preserve">В целях укрепления кадрового потенциала муниципальных образовательных организаций города Оби Новосибирской области, в соответствии с </w:t>
      </w:r>
      <w:r w:rsidR="009B4EF9" w:rsidRPr="00AD485B">
        <w:rPr>
          <w:rFonts w:ascii="Times New Roman" w:hAnsi="Times New Roman" w:cs="Times New Roman"/>
          <w:sz w:val="28"/>
          <w:szCs w:val="28"/>
        </w:rPr>
        <w:t>Федерал</w:t>
      </w:r>
      <w:r w:rsidR="0041383E">
        <w:rPr>
          <w:rFonts w:ascii="Times New Roman" w:hAnsi="Times New Roman" w:cs="Times New Roman"/>
          <w:sz w:val="28"/>
          <w:szCs w:val="28"/>
        </w:rPr>
        <w:t xml:space="preserve">ьным законом от 06.10.2003 </w:t>
      </w:r>
      <w:r w:rsidR="009B4EF9" w:rsidRPr="00AD485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</w:t>
      </w:r>
      <w:r w:rsidR="009B4EF9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F9D6202" w14:textId="77777777" w:rsidR="00031812" w:rsidRDefault="00031812" w:rsidP="00A72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</w:p>
    <w:p w14:paraId="4D576914" w14:textId="32C7B9C4" w:rsidR="00983F23" w:rsidRDefault="00F65AB7" w:rsidP="00A72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2E69">
        <w:rPr>
          <w:rFonts w:ascii="Times New Roman" w:hAnsi="Times New Roman" w:cs="Times New Roman"/>
          <w:sz w:val="28"/>
          <w:szCs w:val="28"/>
        </w:rPr>
        <w:t>Утвердить</w:t>
      </w:r>
      <w:r w:rsidR="009B4EF9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41383E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9B4EF9">
        <w:rPr>
          <w:rFonts w:ascii="Times New Roman" w:hAnsi="Times New Roman" w:cs="Times New Roman"/>
          <w:sz w:val="28"/>
          <w:szCs w:val="28"/>
        </w:rPr>
        <w:t xml:space="preserve"> </w:t>
      </w:r>
      <w:r w:rsidR="009B4EF9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 и выплаты денежной компенсации за наем (поднаем) жилых помещений педагогическим работникам муниципальных образовательных организаций города Оби Новосибирской области</w:t>
      </w:r>
      <w:r w:rsidR="009B4EF9">
        <w:rPr>
          <w:rFonts w:ascii="Times New Roman" w:hAnsi="Times New Roman" w:cs="Times New Roman"/>
          <w:sz w:val="28"/>
          <w:szCs w:val="28"/>
        </w:rPr>
        <w:t xml:space="preserve"> </w:t>
      </w:r>
      <w:r w:rsidR="00A37413">
        <w:rPr>
          <w:rFonts w:ascii="Times New Roman" w:hAnsi="Times New Roman" w:cs="Times New Roman"/>
          <w:sz w:val="28"/>
          <w:szCs w:val="28"/>
        </w:rPr>
        <w:t>(приложение 1)</w:t>
      </w:r>
      <w:r w:rsidR="00031812">
        <w:rPr>
          <w:rFonts w:ascii="Times New Roman" w:hAnsi="Times New Roman" w:cs="Times New Roman"/>
          <w:sz w:val="28"/>
          <w:szCs w:val="28"/>
        </w:rPr>
        <w:t>.</w:t>
      </w:r>
    </w:p>
    <w:p w14:paraId="46D61C13" w14:textId="7627F395" w:rsidR="006B16A7" w:rsidRDefault="00983F23" w:rsidP="00A72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назначению и выплате денежной компенсации за наем (поднаем) жилых помещений педагогическим работникам муниципальных образовательных организаций города Оби Новосибирской области (приложение 2). </w:t>
      </w:r>
    </w:p>
    <w:p w14:paraId="0787251E" w14:textId="27B140A3" w:rsidR="00031812" w:rsidRPr="006B16A7" w:rsidRDefault="00983F23" w:rsidP="00A72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812">
        <w:rPr>
          <w:rFonts w:ascii="Times New Roman" w:hAnsi="Times New Roman" w:cs="Times New Roman"/>
          <w:sz w:val="28"/>
          <w:szCs w:val="28"/>
        </w:rPr>
        <w:t>. Управлению финансов и налоговой политики администрации города Оби Новосибирской области предусмотреть в расходах местного бюджета денежные средства на выплату дене</w:t>
      </w:r>
      <w:r w:rsidR="00282C87">
        <w:rPr>
          <w:rFonts w:ascii="Times New Roman" w:hAnsi="Times New Roman" w:cs="Times New Roman"/>
          <w:sz w:val="28"/>
          <w:szCs w:val="28"/>
        </w:rPr>
        <w:t xml:space="preserve">жной компенсации педагогическим </w:t>
      </w:r>
      <w:r w:rsidR="0003181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 муниципальных образовательных организаций города Оби Новосибирской области.</w:t>
      </w:r>
    </w:p>
    <w:p w14:paraId="5676AB77" w14:textId="77777777" w:rsidR="00F43037" w:rsidRDefault="00983F23" w:rsidP="00282C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3D74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F4303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4D114A" w14:textId="255053E2" w:rsidR="00F31726" w:rsidRDefault="00F43037" w:rsidP="00282C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82C87">
        <w:rPr>
          <w:rFonts w:ascii="Times New Roman" w:hAnsi="Times New Roman" w:cs="Times New Roman"/>
          <w:sz w:val="28"/>
          <w:szCs w:val="28"/>
        </w:rPr>
        <w:t xml:space="preserve"> п</w:t>
      </w:r>
      <w:r w:rsidR="00F31726">
        <w:rPr>
          <w:rFonts w:ascii="Times New Roman" w:hAnsi="Times New Roman" w:cs="Times New Roman"/>
          <w:sz w:val="28"/>
          <w:szCs w:val="28"/>
        </w:rPr>
        <w:t>остановление</w:t>
      </w:r>
      <w:r w:rsidR="005C3D74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9B4EF9">
        <w:rPr>
          <w:rFonts w:ascii="Times New Roman" w:hAnsi="Times New Roman" w:cs="Times New Roman"/>
          <w:sz w:val="28"/>
          <w:szCs w:val="28"/>
        </w:rPr>
        <w:t>орода Оби Новосибирской области от 25.11.2016 г. №1110 «Об утверждении Положения о порядке выплаты денежной компенсации педагогическим работникам муниципальных образовательных учреждений и учреждений, реализующих образовательные программы на территории города Оби Новосибирской области за н</w:t>
      </w:r>
      <w:r w:rsidR="00282C87">
        <w:rPr>
          <w:rFonts w:ascii="Times New Roman" w:hAnsi="Times New Roman" w:cs="Times New Roman"/>
          <w:sz w:val="28"/>
          <w:szCs w:val="28"/>
        </w:rPr>
        <w:t>аем (поднаем) жилых помещений»;</w:t>
      </w:r>
    </w:p>
    <w:p w14:paraId="30A2A7C2" w14:textId="77777777" w:rsidR="00782CD8" w:rsidRDefault="00782CD8" w:rsidP="00282C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B08336" w14:textId="2BC26F82" w:rsidR="00775B77" w:rsidRDefault="00775B77" w:rsidP="00282C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постановление администрации города Оби Новосибирской области от 07.04.2017 г. №416 «О внесении изменений в Положение о порядке выплаты денежной компенсации педагогическим работникам муниципальных образовательных учреждений и учреждений, реализующих образовательные программы на территории города Оби Новосибирской области за наем (поднаем) жилых помещений, утверждённое постановлением администрации города Оби Новосибирской области от 25.11.2016 г №1110»;</w:t>
      </w:r>
    </w:p>
    <w:p w14:paraId="6B0A84BB" w14:textId="701FB0E4" w:rsidR="00782CD8" w:rsidRDefault="00775B77" w:rsidP="00282C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2CD8">
        <w:rPr>
          <w:rFonts w:ascii="Times New Roman" w:hAnsi="Times New Roman" w:cs="Times New Roman"/>
          <w:sz w:val="28"/>
          <w:szCs w:val="28"/>
        </w:rPr>
        <w:t xml:space="preserve">) постановление администрации города Оби Новосибирской области от 25.07.2018 г. №718 «О внесении изменений в Положение о порядке выплаты денежной компенсации педагогическим работникам муниципальных образовательных учреждений и учреждений, реализующих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782CD8">
        <w:rPr>
          <w:rFonts w:ascii="Times New Roman" w:hAnsi="Times New Roman" w:cs="Times New Roman"/>
          <w:sz w:val="28"/>
          <w:szCs w:val="28"/>
        </w:rPr>
        <w:t xml:space="preserve"> программы на территории города Оби Новосибирской области за наем (поднаем) жилых помещений, утверждённое постановлением администрации города Оби Новосибирской области от 25.11.2016 г. №1110»;</w:t>
      </w:r>
    </w:p>
    <w:p w14:paraId="7796E063" w14:textId="5A69BC8D" w:rsidR="00782CD8" w:rsidRDefault="00775B77" w:rsidP="00775B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3037">
        <w:rPr>
          <w:rFonts w:ascii="Times New Roman" w:hAnsi="Times New Roman" w:cs="Times New Roman"/>
          <w:sz w:val="28"/>
          <w:szCs w:val="28"/>
        </w:rPr>
        <w:t xml:space="preserve">) </w:t>
      </w:r>
      <w:r w:rsidR="00782CD8">
        <w:rPr>
          <w:rFonts w:ascii="Times New Roman" w:hAnsi="Times New Roman" w:cs="Times New Roman"/>
          <w:sz w:val="28"/>
          <w:szCs w:val="28"/>
        </w:rPr>
        <w:t>постановление администрации города Оби Новосибирской области от 07.10.2021 г. №862 «О внесении изменений в постановление администрации города Оби Новосибирской области от 25.11.2016 г. №1110»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016BD2" w14:textId="73B8BA02" w:rsidR="009B4EF9" w:rsidRDefault="00983F23" w:rsidP="00A72E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9B4EF9" w:rsidRPr="00A64C18">
        <w:rPr>
          <w:rFonts w:ascii="Times New Roman" w:eastAsia="Calibri" w:hAnsi="Times New Roman" w:cs="Times New Roman"/>
          <w:sz w:val="28"/>
          <w:szCs w:val="28"/>
        </w:rPr>
        <w:t>Управлению по вопросам общественности</w:t>
      </w:r>
      <w:r w:rsidR="00282C87">
        <w:rPr>
          <w:rFonts w:ascii="Times New Roman" w:eastAsia="Calibri" w:hAnsi="Times New Roman" w:cs="Times New Roman"/>
          <w:sz w:val="28"/>
          <w:szCs w:val="28"/>
        </w:rPr>
        <w:t>, общественной приемной Главы города</w:t>
      </w:r>
      <w:r w:rsidR="009B4EF9" w:rsidRPr="00A64C18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9B4EF9" w:rsidRPr="00A64C18">
        <w:rPr>
          <w:rFonts w:ascii="Times New Roman" w:eastAsia="Calibri" w:hAnsi="Times New Roman" w:cs="Times New Roman"/>
          <w:sz w:val="28"/>
          <w:szCs w:val="28"/>
        </w:rPr>
        <w:t>Аэро</w:t>
      </w:r>
      <w:proofErr w:type="spellEnd"/>
      <w:r w:rsidR="009B4EF9" w:rsidRPr="00A64C18">
        <w:rPr>
          <w:rFonts w:ascii="Times New Roman" w:eastAsia="Calibri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9B4EF9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9B4EF9" w:rsidRPr="00A64C18">
        <w:rPr>
          <w:rFonts w:ascii="Times New Roman" w:eastAsia="Calibri" w:hAnsi="Times New Roman" w:cs="Times New Roman"/>
          <w:sz w:val="28"/>
          <w:szCs w:val="28"/>
        </w:rPr>
        <w:t xml:space="preserve">сети </w:t>
      </w:r>
      <w:r w:rsidR="009B4EF9">
        <w:rPr>
          <w:rFonts w:ascii="Times New Roman" w:eastAsia="Calibri" w:hAnsi="Times New Roman" w:cs="Times New Roman"/>
          <w:sz w:val="28"/>
          <w:szCs w:val="28"/>
        </w:rPr>
        <w:t>«</w:t>
      </w:r>
      <w:r w:rsidR="009B4EF9" w:rsidRPr="00A64C18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9B4EF9">
        <w:rPr>
          <w:rFonts w:ascii="Times New Roman" w:eastAsia="Calibri" w:hAnsi="Times New Roman" w:cs="Times New Roman"/>
          <w:sz w:val="28"/>
          <w:szCs w:val="28"/>
        </w:rPr>
        <w:t>»</w:t>
      </w:r>
      <w:r w:rsidR="009B4EF9" w:rsidRPr="00A64C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B4E5E1" w14:textId="77777777" w:rsidR="00282C87" w:rsidRDefault="00282C87" w:rsidP="00A7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9250FA" w14:textId="183895DB" w:rsidR="009B4EF9" w:rsidRDefault="00282C87" w:rsidP="00A7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EF9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9B4EF9">
        <w:rPr>
          <w:rFonts w:ascii="Times New Roman" w:hAnsi="Times New Roman" w:cs="Times New Roman"/>
          <w:sz w:val="28"/>
          <w:szCs w:val="28"/>
        </w:rPr>
        <w:t>постановления</w:t>
      </w:r>
      <w:r w:rsidR="009B4EF9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CEA0F09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FDD958" w14:textId="77777777" w:rsidR="00031812" w:rsidRDefault="0003181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8B6B22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775B77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55EF7ADB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</w:t>
      </w:r>
      <w:r w:rsidR="00DE67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75B77">
        <w:rPr>
          <w:rFonts w:ascii="Times New Roman" w:hAnsi="Times New Roman" w:cs="Times New Roman"/>
          <w:b/>
          <w:sz w:val="28"/>
          <w:szCs w:val="28"/>
        </w:rPr>
        <w:t>П.В. Буковинин</w:t>
      </w:r>
      <w:r w:rsidR="00A72E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8C4C19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88120F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29A47E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981D7C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B0023B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52564B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1C55250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F3A372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D24B31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9B7D88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2B7F02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B436D5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A871AD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1DF40D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28A0D1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447F65" w14:textId="77777777" w:rsidR="00031812" w:rsidRDefault="0003181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273D7C8" w:rsidR="00000474" w:rsidRPr="00000474" w:rsidRDefault="00660E63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Шевцова </w:t>
      </w:r>
      <w:proofErr w:type="gramStart"/>
      <w:r>
        <w:rPr>
          <w:rFonts w:ascii="Times New Roman" w:hAnsi="Times New Roman" w:cs="Times New Roman"/>
          <w:sz w:val="20"/>
          <w:szCs w:val="20"/>
        </w:rPr>
        <w:t>Л.Ю</w:t>
      </w:r>
      <w:proofErr w:type="gramEnd"/>
      <w:r w:rsidR="00000474"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3AF45316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660E63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(383 73)</w:t>
      </w:r>
      <w:r w:rsidR="00660E63">
        <w:rPr>
          <w:rFonts w:ascii="Times New Roman" w:hAnsi="Times New Roman" w:cs="Times New Roman"/>
          <w:sz w:val="20"/>
          <w:szCs w:val="20"/>
        </w:rPr>
        <w:t xml:space="preserve"> 50-006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C15C4B" w14:textId="4C42A1F7" w:rsidR="00F12D74" w:rsidRDefault="00A72E69" w:rsidP="00F12D7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12D74">
        <w:rPr>
          <w:rFonts w:ascii="Times New Roman" w:hAnsi="Times New Roman" w:cs="Times New Roman"/>
          <w:sz w:val="28"/>
          <w:szCs w:val="28"/>
        </w:rPr>
        <w:t>риложение</w:t>
      </w:r>
      <w:r w:rsidR="00983F23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938A7A1" w14:textId="332E6427" w:rsidR="00F12D74" w:rsidRDefault="00A72E69" w:rsidP="00F12D7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41383E">
        <w:rPr>
          <w:rFonts w:ascii="Times New Roman" w:hAnsi="Times New Roman" w:cs="Times New Roman"/>
          <w:sz w:val="28"/>
          <w:szCs w:val="28"/>
        </w:rPr>
        <w:t>Ы</w:t>
      </w:r>
    </w:p>
    <w:p w14:paraId="6E873052" w14:textId="5CE92485" w:rsidR="00F12D74" w:rsidRDefault="00F12D74" w:rsidP="00F12D7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6BC60E06" w14:textId="42697AE9" w:rsidR="00F12D74" w:rsidRDefault="00F12D74" w:rsidP="00F12D7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2325379A" w14:textId="390538E4" w:rsidR="00F12D74" w:rsidRDefault="00F12D74" w:rsidP="00F12D7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42E8D0B" w14:textId="04EDF5D7" w:rsidR="00F12D74" w:rsidRDefault="00F9373B" w:rsidP="00F12D7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18.10.2024</w:t>
      </w:r>
      <w:proofErr w:type="gramEnd"/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№ 1352</w:t>
      </w:r>
    </w:p>
    <w:p w14:paraId="48E5C31A" w14:textId="77777777" w:rsidR="00F12D74" w:rsidRDefault="00F12D74" w:rsidP="00F12D7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81854DD" w14:textId="06B04159" w:rsidR="00A72E69" w:rsidRPr="00A72E69" w:rsidRDefault="00A72E69" w:rsidP="00F12D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2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  <w:r w:rsidR="004138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 w:rsidR="003E7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условия</w:t>
      </w:r>
    </w:p>
    <w:p w14:paraId="0528314E" w14:textId="77777777" w:rsidR="00A72E69" w:rsidRDefault="00A72E69" w:rsidP="00F12D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2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назначения и выплаты денежной компенсации за наем (поднаем) жилых помещений педагогическим работникам муниципальных образовательных организаций города Оби Новосибирской области</w:t>
      </w:r>
    </w:p>
    <w:p w14:paraId="4E8D2718" w14:textId="2395C406" w:rsidR="00F12D74" w:rsidRDefault="00A72E69" w:rsidP="00F12D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2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– Порядок</w:t>
      </w:r>
      <w:r w:rsidR="003E7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условия</w:t>
      </w:r>
      <w:r w:rsidRPr="00A72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4B2FF68F" w14:textId="77777777" w:rsidR="00A72E69" w:rsidRDefault="00A72E69" w:rsidP="00F12D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129D1A" w14:textId="416D78F1" w:rsidR="00A72E69" w:rsidRDefault="00A72E69" w:rsidP="00A72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Денежная компенсация за наем (поднаем) </w:t>
      </w:r>
      <w:r w:rsidR="00A7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жилых помещений педагогическим работникам муниципальных образовательных организаций </w:t>
      </w:r>
      <w:r w:rsidR="003E75C0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денежная к</w:t>
      </w:r>
      <w:r w:rsidR="00A738B4">
        <w:rPr>
          <w:rFonts w:ascii="Times New Roman" w:hAnsi="Times New Roman" w:cs="Times New Roman"/>
          <w:color w:val="000000" w:themeColor="text1"/>
          <w:sz w:val="28"/>
          <w:szCs w:val="28"/>
        </w:rPr>
        <w:t>омпенсация) установлена в целях привлечения и закрепления педагогических работников и своевременного замещения вакантных должностей в муниципал</w:t>
      </w:r>
      <w:r w:rsidR="0041383E">
        <w:rPr>
          <w:rFonts w:ascii="Times New Roman" w:hAnsi="Times New Roman" w:cs="Times New Roman"/>
          <w:color w:val="000000" w:themeColor="text1"/>
          <w:sz w:val="28"/>
          <w:szCs w:val="28"/>
        </w:rPr>
        <w:t>ьных образовательных организациях</w:t>
      </w:r>
      <w:r w:rsidR="00A7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Оби Новосибирской области. </w:t>
      </w:r>
    </w:p>
    <w:p w14:paraId="438DE2EF" w14:textId="4F73660F" w:rsidR="003E75C0" w:rsidRDefault="00A738B4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E75C0">
        <w:rPr>
          <w:rFonts w:ascii="Times New Roman" w:hAnsi="Times New Roman" w:cs="Times New Roman"/>
          <w:sz w:val="28"/>
          <w:szCs w:val="28"/>
        </w:rPr>
        <w:t xml:space="preserve">Расходы на выплату денежной компенсации финансируются за счет средств местного </w:t>
      </w:r>
      <w:r w:rsidR="003E75C0" w:rsidRPr="00A8345F">
        <w:rPr>
          <w:rFonts w:ascii="Times New Roman" w:hAnsi="Times New Roman" w:cs="Times New Roman"/>
          <w:sz w:val="28"/>
          <w:szCs w:val="28"/>
        </w:rPr>
        <w:t>бюджета г</w:t>
      </w:r>
      <w:r w:rsidR="003E75C0">
        <w:rPr>
          <w:rFonts w:ascii="Times New Roman" w:hAnsi="Times New Roman" w:cs="Times New Roman"/>
          <w:sz w:val="28"/>
          <w:szCs w:val="28"/>
        </w:rPr>
        <w:t>орода Оби Новосибирской области в рамках реализации муниципальной программы «</w:t>
      </w:r>
      <w:r w:rsidR="0014669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системы образования города Оби Новосибирской области на 2025-2028 годы»</w:t>
      </w:r>
      <w:r w:rsidR="00282C8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Оби Новосибирской области от 05.08.2024 №1020. </w:t>
      </w:r>
    </w:p>
    <w:p w14:paraId="4718C40F" w14:textId="1C7CBB86" w:rsidR="003E75C0" w:rsidRDefault="003E75C0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Денежная компенсация выплачивается педагогическим работникам при соблюдении одновременно следующих условий: </w:t>
      </w:r>
    </w:p>
    <w:p w14:paraId="7832CD8E" w14:textId="1D79F955" w:rsidR="003E75C0" w:rsidRDefault="003E75C0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Имеющим высшее профессиональное или среднее </w:t>
      </w:r>
      <w:r w:rsidR="0014669C">
        <w:rPr>
          <w:rFonts w:ascii="Times New Roman" w:hAnsi="Times New Roman" w:cs="Times New Roman"/>
          <w:sz w:val="28"/>
          <w:szCs w:val="28"/>
        </w:rPr>
        <w:t>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 подготовки 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</w:r>
    </w:p>
    <w:p w14:paraId="208F5327" w14:textId="7F7A6FEB" w:rsidR="003E75C0" w:rsidRDefault="003E75C0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Имеющим регистрацию на территории Российской Федерации;</w:t>
      </w:r>
    </w:p>
    <w:p w14:paraId="17248050" w14:textId="2A59A139" w:rsidR="003E75C0" w:rsidRDefault="003E75C0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42B94">
        <w:rPr>
          <w:rFonts w:ascii="Times New Roman" w:hAnsi="Times New Roman" w:cs="Times New Roman"/>
          <w:sz w:val="28"/>
          <w:szCs w:val="28"/>
        </w:rPr>
        <w:t>Отсутствие в собственности или в пользовании</w:t>
      </w:r>
      <w:r w:rsidR="003358F3">
        <w:rPr>
          <w:rFonts w:ascii="Times New Roman" w:hAnsi="Times New Roman" w:cs="Times New Roman"/>
          <w:sz w:val="28"/>
          <w:szCs w:val="28"/>
        </w:rPr>
        <w:t xml:space="preserve"> жилое помещение в гор</w:t>
      </w:r>
      <w:r w:rsidR="002B2CE8">
        <w:rPr>
          <w:rFonts w:ascii="Times New Roman" w:hAnsi="Times New Roman" w:cs="Times New Roman"/>
          <w:sz w:val="28"/>
          <w:szCs w:val="28"/>
        </w:rPr>
        <w:t>оде Обь</w:t>
      </w:r>
      <w:r w:rsidR="003358F3">
        <w:rPr>
          <w:rFonts w:ascii="Times New Roman" w:hAnsi="Times New Roman" w:cs="Times New Roman"/>
          <w:sz w:val="28"/>
          <w:szCs w:val="28"/>
        </w:rPr>
        <w:t xml:space="preserve"> Новосибирской области и ближайших окрестностях (населенные пункты, удаленные не более чем на 20 км), учитывая кратчайшее расстояние по автомобильным дорогам;</w:t>
      </w:r>
    </w:p>
    <w:p w14:paraId="7B6A0056" w14:textId="1333DD80" w:rsidR="003358F3" w:rsidRDefault="003358F3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Работающим в муниципальных образовательных учреждениях и учреждениях, реализующих образовательные программы на территории города Оби Новосибирской области на условиях полного рабочего времени и приглашенным в образовательное учреждение в связи с </w:t>
      </w:r>
      <w:r w:rsidR="00406284">
        <w:rPr>
          <w:rFonts w:ascii="Times New Roman" w:hAnsi="Times New Roman" w:cs="Times New Roman"/>
          <w:sz w:val="28"/>
          <w:szCs w:val="28"/>
        </w:rPr>
        <w:t xml:space="preserve">наличием дефицита специалистов. </w:t>
      </w:r>
    </w:p>
    <w:p w14:paraId="47C53398" w14:textId="75252F32" w:rsidR="00406284" w:rsidRDefault="00406284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9376F">
        <w:rPr>
          <w:rFonts w:ascii="Times New Roman" w:hAnsi="Times New Roman" w:cs="Times New Roman"/>
          <w:sz w:val="28"/>
          <w:szCs w:val="28"/>
        </w:rPr>
        <w:t xml:space="preserve">Выплата денежной компенсации осуществляется педагогическому работнику ежемесячно на основании документа, подтверждающего факт оплаты </w:t>
      </w:r>
      <w:r w:rsidR="00D9376F">
        <w:rPr>
          <w:rFonts w:ascii="Times New Roman" w:hAnsi="Times New Roman" w:cs="Times New Roman"/>
          <w:sz w:val="28"/>
          <w:szCs w:val="28"/>
        </w:rPr>
        <w:lastRenderedPageBreak/>
        <w:t>коммерческого найма (поднайма) жилого помещения в размере 5000</w:t>
      </w:r>
      <w:r w:rsidR="0041383E">
        <w:rPr>
          <w:rFonts w:ascii="Times New Roman" w:hAnsi="Times New Roman" w:cs="Times New Roman"/>
          <w:sz w:val="28"/>
          <w:szCs w:val="28"/>
        </w:rPr>
        <w:t>,00</w:t>
      </w:r>
      <w:r w:rsidR="00D9376F">
        <w:rPr>
          <w:rFonts w:ascii="Times New Roman" w:hAnsi="Times New Roman" w:cs="Times New Roman"/>
          <w:sz w:val="28"/>
          <w:szCs w:val="28"/>
        </w:rPr>
        <w:t xml:space="preserve"> (пят</w:t>
      </w:r>
      <w:r w:rsidR="0041383E">
        <w:rPr>
          <w:rFonts w:ascii="Times New Roman" w:hAnsi="Times New Roman" w:cs="Times New Roman"/>
          <w:sz w:val="28"/>
          <w:szCs w:val="28"/>
        </w:rPr>
        <w:t>ь</w:t>
      </w:r>
      <w:r w:rsidR="00D9376F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41383E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D937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33D998" w14:textId="191F30E2" w:rsidR="0013472A" w:rsidRDefault="0013472A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педагогическому работнику осуществляется путем перечисления денежных средств на </w:t>
      </w:r>
      <w:r w:rsidR="00282C8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расчетный счет. </w:t>
      </w:r>
    </w:p>
    <w:p w14:paraId="17113D7E" w14:textId="6596306E" w:rsidR="00D9376F" w:rsidRDefault="00D9376F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Денежная компенсация назначается на основании письменного заявления педагогического работника о назначении денежной компенсации, поданного на имя работодателя. </w:t>
      </w:r>
    </w:p>
    <w:p w14:paraId="4DCCE9EA" w14:textId="5B0CC5EA" w:rsidR="00D9376F" w:rsidRDefault="00D9376F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 заявлению о назначении денежной компенсации прилагаются следующие документы: </w:t>
      </w:r>
    </w:p>
    <w:p w14:paraId="141198B2" w14:textId="71B370F5" w:rsidR="00D9376F" w:rsidRDefault="00D9376F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31812">
        <w:rPr>
          <w:rFonts w:ascii="Times New Roman" w:hAnsi="Times New Roman" w:cs="Times New Roman"/>
          <w:sz w:val="28"/>
          <w:szCs w:val="28"/>
        </w:rPr>
        <w:t>Копия паспорта (с отметкой о регистрации);</w:t>
      </w:r>
    </w:p>
    <w:p w14:paraId="1D84DE92" w14:textId="4181C206" w:rsidR="00031812" w:rsidRDefault="00031812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 свидетельства о заключении брака (при наличии);</w:t>
      </w:r>
    </w:p>
    <w:p w14:paraId="65386409" w14:textId="4957B598" w:rsidR="002B2CE8" w:rsidRDefault="002B2CE8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Копия приказа о приеме на работу; </w:t>
      </w:r>
    </w:p>
    <w:p w14:paraId="658CA6DF" w14:textId="52307A62" w:rsidR="002B2CE8" w:rsidRDefault="002B2CE8" w:rsidP="002B2CE8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Копия Договор найма (поднайма) жилого помещения в городе Обь Новосибирской области и ближайших окрестностях (населенные пункты, удаленные не более чем на 20 км), заключенного с соблюдением условий, предусмотренных гражданским и жилищным законодательством Российской Федерации; </w:t>
      </w:r>
    </w:p>
    <w:p w14:paraId="28D3DAFE" w14:textId="3E5EFFCB" w:rsidR="002B2CE8" w:rsidRDefault="002B2CE8" w:rsidP="002B2CE8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Документ, подтверждающий оплату по договору найма (поднайма) жилого помещения; </w:t>
      </w:r>
    </w:p>
    <w:p w14:paraId="7A8A235D" w14:textId="6C0FA8E1" w:rsidR="002B2CE8" w:rsidRDefault="002B2CE8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2B2CE8">
        <w:rPr>
          <w:b w:val="0"/>
          <w:sz w:val="28"/>
          <w:szCs w:val="28"/>
        </w:rPr>
        <w:t>6) Выписка из</w:t>
      </w:r>
      <w:r>
        <w:rPr>
          <w:b w:val="0"/>
          <w:sz w:val="28"/>
          <w:szCs w:val="28"/>
        </w:rPr>
        <w:t xml:space="preserve"> Единого государственного реестра недвижимости об объекте недвижимости, выданная </w:t>
      </w:r>
      <w:r w:rsidRPr="002B2CE8">
        <w:rPr>
          <w:b w:val="0"/>
          <w:bCs w:val="0"/>
          <w:sz w:val="28"/>
          <w:szCs w:val="28"/>
        </w:rPr>
        <w:t>Федеральн</w:t>
      </w:r>
      <w:r>
        <w:rPr>
          <w:b w:val="0"/>
          <w:bCs w:val="0"/>
          <w:sz w:val="28"/>
          <w:szCs w:val="28"/>
        </w:rPr>
        <w:t>ой</w:t>
      </w:r>
      <w:r w:rsidRPr="002B2CE8">
        <w:rPr>
          <w:b w:val="0"/>
          <w:bCs w:val="0"/>
          <w:sz w:val="28"/>
          <w:szCs w:val="28"/>
        </w:rPr>
        <w:t xml:space="preserve"> служб</w:t>
      </w:r>
      <w:r>
        <w:rPr>
          <w:b w:val="0"/>
          <w:bCs w:val="0"/>
          <w:sz w:val="28"/>
          <w:szCs w:val="28"/>
        </w:rPr>
        <w:t>ой</w:t>
      </w:r>
      <w:r w:rsidRPr="002B2CE8">
        <w:rPr>
          <w:b w:val="0"/>
          <w:bCs w:val="0"/>
          <w:sz w:val="28"/>
          <w:szCs w:val="28"/>
        </w:rPr>
        <w:t xml:space="preserve"> государственной регистрации, кадастра и картографии</w:t>
      </w:r>
      <w:r>
        <w:rPr>
          <w:b w:val="0"/>
          <w:bCs w:val="0"/>
          <w:sz w:val="28"/>
          <w:szCs w:val="28"/>
        </w:rPr>
        <w:t xml:space="preserve"> по Новосибирской области не позднее чем за 10 (десять) дней до даты обращения педагогического работника с заявлением о предоставлении </w:t>
      </w:r>
      <w:r w:rsidR="00157371">
        <w:rPr>
          <w:b w:val="0"/>
          <w:bCs w:val="0"/>
          <w:sz w:val="28"/>
          <w:szCs w:val="28"/>
        </w:rPr>
        <w:t>денежной компенсации</w:t>
      </w:r>
      <w:r>
        <w:rPr>
          <w:b w:val="0"/>
          <w:bCs w:val="0"/>
          <w:sz w:val="28"/>
          <w:szCs w:val="28"/>
        </w:rPr>
        <w:t xml:space="preserve">; </w:t>
      </w:r>
    </w:p>
    <w:p w14:paraId="2FCEAF88" w14:textId="197E890B" w:rsidR="00157371" w:rsidRDefault="00157371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7) Сведения о неполучении совершеннолетними членами семьи денежной компенсации за наем (поднаем) жилого помещения в ином месте.</w:t>
      </w:r>
    </w:p>
    <w:p w14:paraId="265C272A" w14:textId="74B6F9FA" w:rsidR="00157371" w:rsidRDefault="00157371" w:rsidP="00157371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7. Заявление с документами, указанными в пункте </w:t>
      </w:r>
      <w:r w:rsidR="00282C87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 xml:space="preserve"> Порядка и условий направляются работодателем на рассмотрении комиссии по назначению и выплате денежной </w:t>
      </w:r>
      <w:r w:rsidRPr="00157371">
        <w:rPr>
          <w:b w:val="0"/>
          <w:color w:val="000000" w:themeColor="text1"/>
          <w:sz w:val="28"/>
          <w:szCs w:val="28"/>
        </w:rPr>
        <w:t>за наем (поднаем) жилых помещений педагогическим работникам муниципальных образовательных организаций города Оби Новосибирской области</w:t>
      </w:r>
      <w:r>
        <w:rPr>
          <w:b w:val="0"/>
          <w:color w:val="000000" w:themeColor="text1"/>
          <w:sz w:val="28"/>
          <w:szCs w:val="28"/>
        </w:rPr>
        <w:t xml:space="preserve"> (далее – Комиссия) и рассматриваются в течение </w:t>
      </w:r>
      <w:r w:rsidR="0014669C">
        <w:rPr>
          <w:b w:val="0"/>
          <w:color w:val="000000" w:themeColor="text1"/>
          <w:sz w:val="28"/>
          <w:szCs w:val="28"/>
        </w:rPr>
        <w:t>30 дней</w:t>
      </w:r>
      <w:r>
        <w:rPr>
          <w:b w:val="0"/>
          <w:color w:val="000000" w:themeColor="text1"/>
          <w:sz w:val="28"/>
          <w:szCs w:val="28"/>
        </w:rPr>
        <w:t xml:space="preserve"> с момента поступления заявления.</w:t>
      </w:r>
    </w:p>
    <w:p w14:paraId="378217EA" w14:textId="4554A337" w:rsidR="00F43037" w:rsidRPr="00F43037" w:rsidRDefault="00F43037" w:rsidP="00157371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F43037">
        <w:rPr>
          <w:b w:val="0"/>
          <w:sz w:val="28"/>
          <w:szCs w:val="28"/>
        </w:rPr>
        <w:t>Состав комиссии утверждается постановлением администрации города Оби Новосибирской области и состоит из председателя комиссии, заместителя председате</w:t>
      </w:r>
      <w:r>
        <w:rPr>
          <w:b w:val="0"/>
          <w:sz w:val="28"/>
          <w:szCs w:val="28"/>
        </w:rPr>
        <w:t>ля, секретаря и членов комиссии</w:t>
      </w:r>
      <w:r w:rsidRPr="00F43037">
        <w:rPr>
          <w:b w:val="0"/>
          <w:sz w:val="28"/>
          <w:szCs w:val="28"/>
        </w:rPr>
        <w:t>.</w:t>
      </w:r>
    </w:p>
    <w:p w14:paraId="5B47F83A" w14:textId="40CDE3FD" w:rsidR="00157371" w:rsidRDefault="0014669C" w:rsidP="00157371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</w:t>
      </w:r>
      <w:r w:rsidR="00157371">
        <w:rPr>
          <w:b w:val="0"/>
          <w:color w:val="000000" w:themeColor="text1"/>
          <w:sz w:val="28"/>
          <w:szCs w:val="28"/>
        </w:rPr>
        <w:t xml:space="preserve">Основной формой деятельности Комиссии </w:t>
      </w:r>
      <w:r w:rsidR="00532FE6">
        <w:rPr>
          <w:b w:val="0"/>
          <w:color w:val="000000" w:themeColor="text1"/>
          <w:sz w:val="28"/>
          <w:szCs w:val="28"/>
        </w:rPr>
        <w:t xml:space="preserve">является заседание. Заседания Комиссии проводятся по необходимости при поступлении заявлений. </w:t>
      </w:r>
      <w:r w:rsidR="008F4C96">
        <w:rPr>
          <w:b w:val="0"/>
          <w:color w:val="000000" w:themeColor="text1"/>
          <w:sz w:val="28"/>
          <w:szCs w:val="28"/>
        </w:rPr>
        <w:t xml:space="preserve">Заседание Комиссии считается правомочным, если на нем присутствует не менее половины от общего числа ее членов. </w:t>
      </w:r>
    </w:p>
    <w:p w14:paraId="6A3F9EDA" w14:textId="04D70873" w:rsidR="008F4C96" w:rsidRDefault="008F4C96" w:rsidP="00157371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Комиссия принимает решение о назначении и выплате денежной компенсации либо об отказе в ее назначении и выплате. </w:t>
      </w:r>
    </w:p>
    <w:p w14:paraId="12FCBA5C" w14:textId="2BD47E51" w:rsidR="008F4C96" w:rsidRPr="008F4C96" w:rsidRDefault="008F4C96" w:rsidP="008F4C96">
      <w:pPr>
        <w:pStyle w:val="1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  <w:lang w:eastAsia="ar-SA"/>
        </w:rPr>
      </w:pPr>
      <w:r>
        <w:rPr>
          <w:b w:val="0"/>
          <w:color w:val="000000" w:themeColor="text1"/>
          <w:sz w:val="28"/>
          <w:szCs w:val="28"/>
        </w:rPr>
        <w:t xml:space="preserve">Решение принимается </w:t>
      </w:r>
      <w:r w:rsidRPr="008F4C96">
        <w:rPr>
          <w:b w:val="0"/>
          <w:kern w:val="0"/>
          <w:sz w:val="28"/>
          <w:szCs w:val="28"/>
          <w:lang w:eastAsia="ar-SA"/>
        </w:rPr>
        <w:t xml:space="preserve">открытым голосованием простым большинством голосов. Председатель Комиссии в случае равенства голосов или конфликта интересов имеет право решающего голоса. Принятое решение оформляется протоколом Комиссии. </w:t>
      </w:r>
    </w:p>
    <w:p w14:paraId="486BDD9F" w14:textId="30B135DC" w:rsidR="008F4C96" w:rsidRDefault="008F4C96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В случае решения о назначении и выплате денежной компенсации управление образования и культуры администрации города Оби Новосибирской области на основании протокола Комиссии разрабатывает проект распоряжения о назначении и выплате денежной компенсации и направляет его Главе города Оби Новосибирской области. </w:t>
      </w:r>
    </w:p>
    <w:p w14:paraId="5FF65705" w14:textId="79A5B6DB" w:rsidR="008F4C96" w:rsidRDefault="008F4C96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случае отказа в назначении и выплате денежной компенсации решение оформляется выпиской из протокола Комиссии. </w:t>
      </w:r>
    </w:p>
    <w:p w14:paraId="625DBF23" w14:textId="3F5A7706" w:rsidR="00813125" w:rsidRDefault="00F96B22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8</w:t>
      </w:r>
      <w:r w:rsidR="00813125">
        <w:rPr>
          <w:b w:val="0"/>
          <w:bCs w:val="0"/>
          <w:sz w:val="28"/>
          <w:szCs w:val="28"/>
        </w:rPr>
        <w:t xml:space="preserve">. Основаниями для отказа в назначении и выплате денежной компенсации являются: </w:t>
      </w:r>
    </w:p>
    <w:p w14:paraId="725BF874" w14:textId="1F7640BF" w:rsidR="00813125" w:rsidRDefault="00813125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1) Несоответствие педагогического работника критериям, указанным в пункте 3 Порядка и условий; </w:t>
      </w:r>
    </w:p>
    <w:p w14:paraId="61B812B5" w14:textId="09949CF4" w:rsidR="00813125" w:rsidRDefault="00813125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2) Предоставление педагогическим работником неполного перечня документов и (или) недостоверных сведений. </w:t>
      </w:r>
    </w:p>
    <w:p w14:paraId="2555E8B3" w14:textId="271A7DF9" w:rsidR="00813125" w:rsidRDefault="00F96B22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9</w:t>
      </w:r>
      <w:r w:rsidR="00813125">
        <w:rPr>
          <w:b w:val="0"/>
          <w:bCs w:val="0"/>
          <w:sz w:val="28"/>
          <w:szCs w:val="28"/>
        </w:rPr>
        <w:t xml:space="preserve">. Основаниями для прекращения выплаты денежной компенсации являются: </w:t>
      </w:r>
    </w:p>
    <w:p w14:paraId="39A63CD3" w14:textId="43D0CA20" w:rsidR="00813125" w:rsidRDefault="0013472A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813125">
        <w:rPr>
          <w:b w:val="0"/>
          <w:bCs w:val="0"/>
          <w:sz w:val="28"/>
          <w:szCs w:val="28"/>
        </w:rPr>
        <w:t>) Заявление педагогического работника о п</w:t>
      </w:r>
      <w:r>
        <w:rPr>
          <w:b w:val="0"/>
          <w:bCs w:val="0"/>
          <w:sz w:val="28"/>
          <w:szCs w:val="28"/>
        </w:rPr>
        <w:t xml:space="preserve">рекращении выплаты денежной компенсации; </w:t>
      </w:r>
    </w:p>
    <w:p w14:paraId="3BE700CC" w14:textId="2B77484B" w:rsidR="0013472A" w:rsidRDefault="0013472A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2) Непредставление педагогическим работником документа, подтверждающего оплату за наем (поднаем) жилого помещения;  </w:t>
      </w:r>
    </w:p>
    <w:p w14:paraId="6FA62F8F" w14:textId="77777777" w:rsidR="0013472A" w:rsidRDefault="0013472A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3) Прекращение трудового договора с муниципальным образовательным учреждением; </w:t>
      </w:r>
    </w:p>
    <w:p w14:paraId="55DBEE6A" w14:textId="4CC24631" w:rsidR="00F96B22" w:rsidRDefault="00F96B22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4) Расторжение (прекращение) договора найма (поднайма) жилого помещения;</w:t>
      </w:r>
    </w:p>
    <w:p w14:paraId="5854CF5D" w14:textId="484CD1DD" w:rsidR="0013472A" w:rsidRDefault="00F96B22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</w:t>
      </w:r>
      <w:r w:rsidR="0013472A">
        <w:rPr>
          <w:b w:val="0"/>
          <w:bCs w:val="0"/>
          <w:sz w:val="28"/>
          <w:szCs w:val="28"/>
        </w:rPr>
        <w:t xml:space="preserve">) Приобретение педагогическим работником </w:t>
      </w:r>
      <w:r>
        <w:rPr>
          <w:b w:val="0"/>
          <w:bCs w:val="0"/>
          <w:sz w:val="28"/>
          <w:szCs w:val="28"/>
        </w:rPr>
        <w:t xml:space="preserve">и членами его семьи </w:t>
      </w:r>
      <w:r w:rsidR="0013472A">
        <w:rPr>
          <w:b w:val="0"/>
          <w:bCs w:val="0"/>
          <w:sz w:val="28"/>
          <w:szCs w:val="28"/>
        </w:rPr>
        <w:t>в собственность ил</w:t>
      </w:r>
      <w:r>
        <w:rPr>
          <w:b w:val="0"/>
          <w:bCs w:val="0"/>
          <w:sz w:val="28"/>
          <w:szCs w:val="28"/>
        </w:rPr>
        <w:t xml:space="preserve">и пользование жилого помещения; </w:t>
      </w:r>
    </w:p>
    <w:p w14:paraId="739F7B5F" w14:textId="3FBC3937" w:rsidR="00F96B22" w:rsidRDefault="00F96B22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6) Предоставление педагогическим работником заведомо недостоверной информации для получения денежной компенсации (в этом случае необоснованно полученные денежные средства подлежат возмещению педагогическим работником в бюджет города Оби Новосибирской области</w:t>
      </w:r>
      <w:r w:rsidR="00C2334B">
        <w:rPr>
          <w:b w:val="0"/>
          <w:bCs w:val="0"/>
          <w:sz w:val="28"/>
          <w:szCs w:val="28"/>
        </w:rPr>
        <w:t xml:space="preserve"> в течение трех месяцев со дня </w:t>
      </w:r>
      <w:r w:rsidR="00F44CE9">
        <w:rPr>
          <w:b w:val="0"/>
          <w:bCs w:val="0"/>
          <w:sz w:val="28"/>
          <w:szCs w:val="28"/>
        </w:rPr>
        <w:t>выявления недостоверной информации</w:t>
      </w:r>
      <w:r>
        <w:rPr>
          <w:b w:val="0"/>
          <w:bCs w:val="0"/>
          <w:sz w:val="28"/>
          <w:szCs w:val="28"/>
        </w:rPr>
        <w:t xml:space="preserve">). </w:t>
      </w:r>
    </w:p>
    <w:p w14:paraId="1A1D259D" w14:textId="66D8FAF4" w:rsidR="0013472A" w:rsidRDefault="00C2334B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</w:t>
      </w:r>
      <w:r w:rsidR="0013472A">
        <w:rPr>
          <w:b w:val="0"/>
          <w:bCs w:val="0"/>
          <w:sz w:val="28"/>
          <w:szCs w:val="28"/>
        </w:rPr>
        <w:t xml:space="preserve">. Педагогический работник, получающий денежную компенсацию, обязан в течение трех рабочих дней сообщить в письменной форме об обстоятельствах, влекущих прекращение выплаты денежной компенсации. </w:t>
      </w:r>
      <w:r w:rsidR="00F96B22">
        <w:rPr>
          <w:b w:val="0"/>
          <w:bCs w:val="0"/>
          <w:sz w:val="28"/>
          <w:szCs w:val="28"/>
        </w:rPr>
        <w:t xml:space="preserve">При невыполнении данной обязанности, повлекшей необоснованное расходование денежных средств, педагогический работник несет ответственность в соответствии с действующим законодательством. </w:t>
      </w:r>
    </w:p>
    <w:p w14:paraId="032F858A" w14:textId="2E9097D0" w:rsidR="00F96B22" w:rsidRDefault="00F96B22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Работодатель в течение одн</w:t>
      </w:r>
      <w:r w:rsidR="00C2334B">
        <w:rPr>
          <w:b w:val="0"/>
          <w:bCs w:val="0"/>
          <w:sz w:val="28"/>
          <w:szCs w:val="28"/>
        </w:rPr>
        <w:t>ого рабочего дня сообщает данные</w:t>
      </w:r>
      <w:r>
        <w:rPr>
          <w:b w:val="0"/>
          <w:bCs w:val="0"/>
          <w:sz w:val="28"/>
          <w:szCs w:val="28"/>
        </w:rPr>
        <w:t xml:space="preserve"> </w:t>
      </w:r>
      <w:r w:rsidR="0041383E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 xml:space="preserve">управление образования и культуры администрации города Оби Новосибирской области. </w:t>
      </w:r>
    </w:p>
    <w:p w14:paraId="6C5CBFB0" w14:textId="4B9A0B61" w:rsidR="00B75DDA" w:rsidRDefault="00B75DDA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C2334B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. </w:t>
      </w:r>
      <w:r w:rsidR="00A9144E">
        <w:rPr>
          <w:b w:val="0"/>
          <w:bCs w:val="0"/>
          <w:sz w:val="28"/>
          <w:szCs w:val="28"/>
        </w:rPr>
        <w:t>Руководитель муниципального образовательного учреждения обязан ежеквартально проводить с управлением образования и культуры администрации города Оби Новосибирской области сверку списка педагогических работников, получающих денежную компенсацию.</w:t>
      </w:r>
    </w:p>
    <w:p w14:paraId="4FE76EF0" w14:textId="4D7365B5" w:rsidR="00983F23" w:rsidRDefault="00983F23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C2334B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 xml:space="preserve">. Споры по назначению, отказу в назначении, прекращении выплат денежной компенсации, а также споры и разногласия о взыскании необоснованно перечисленных средств денежной компенсации разрешаются на Комиссии либо в судебном порядке в соответствии с законодательством Российской Федерации. </w:t>
      </w:r>
    </w:p>
    <w:p w14:paraId="7C1CC9C5" w14:textId="77758825" w:rsidR="0041383E" w:rsidRDefault="0041383E" w:rsidP="0041383E">
      <w:pPr>
        <w:pStyle w:val="1"/>
        <w:spacing w:before="0" w:beforeAutospacing="0" w:after="0" w:afterAutospacing="0"/>
        <w:ind w:firstLine="708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______________</w:t>
      </w:r>
    </w:p>
    <w:p w14:paraId="08568F59" w14:textId="77777777" w:rsidR="0013472A" w:rsidRPr="00157371" w:rsidRDefault="0013472A" w:rsidP="0015737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</w:p>
    <w:p w14:paraId="5D87EBCE" w14:textId="637E9767" w:rsidR="002B2CE8" w:rsidRPr="002B2CE8" w:rsidRDefault="002B2CE8" w:rsidP="002B2CE8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14:paraId="2AA680DC" w14:textId="33F24401" w:rsidR="002B2CE8" w:rsidRDefault="002B2CE8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14:paraId="32EBCC85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11E67B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8C3C032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B10AE4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AFBA6AB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335BFCC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00BA824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A3E14F1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AB62D4E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9F4D551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0A83EF2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1839E6F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161DDF7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28D3E2C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F96F820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DB9AACF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6DA901B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9D72B88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EADE46F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2162F8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BDEAC78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88B5269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3E53F51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CBAD09A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5E19D68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B606330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CA226C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49757FC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D1734B7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4E25F9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713A4F6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7AC5399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90FF372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3FB0E3E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E19048C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0D036F2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B064860" w14:textId="77777777" w:rsidR="00F43037" w:rsidRDefault="00F43037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136B16" w14:textId="77777777" w:rsidR="00F43037" w:rsidRDefault="00F43037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2FFE729" w14:textId="77777777" w:rsidR="00F43037" w:rsidRDefault="00F43037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E53E444" w14:textId="77777777" w:rsidR="00F43037" w:rsidRDefault="00F43037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0F9E30F" w14:textId="5E9FA8BB" w:rsidR="00E81567" w:rsidRPr="00E81567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81567" w:rsidRPr="00E81567">
        <w:rPr>
          <w:rFonts w:ascii="Times New Roman" w:hAnsi="Times New Roman" w:cs="Times New Roman"/>
          <w:sz w:val="28"/>
          <w:szCs w:val="28"/>
        </w:rPr>
        <w:t>ложение</w:t>
      </w:r>
      <w:r w:rsidR="00E81567">
        <w:rPr>
          <w:rFonts w:ascii="Times New Roman" w:hAnsi="Times New Roman" w:cs="Times New Roman"/>
          <w:sz w:val="28"/>
          <w:szCs w:val="28"/>
        </w:rPr>
        <w:t xml:space="preserve"> </w:t>
      </w:r>
      <w:r w:rsidR="00983F23">
        <w:rPr>
          <w:rFonts w:ascii="Times New Roman" w:hAnsi="Times New Roman" w:cs="Times New Roman"/>
          <w:sz w:val="28"/>
          <w:szCs w:val="28"/>
        </w:rPr>
        <w:t>2</w:t>
      </w:r>
    </w:p>
    <w:p w14:paraId="5D886414" w14:textId="7424E4B0" w:rsidR="00E81567" w:rsidRPr="00E81567" w:rsidRDefault="00E81567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156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47444DB" w14:textId="77777777" w:rsidR="00E81567" w:rsidRPr="00E81567" w:rsidRDefault="00E81567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1567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0B826D7D" w14:textId="77777777" w:rsidR="00E81567" w:rsidRPr="00E81567" w:rsidRDefault="00E81567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1567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25AF056A" w14:textId="77777777" w:rsidR="00E81567" w:rsidRPr="00E81567" w:rsidRDefault="00E81567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156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6662095" w14:textId="211BD377" w:rsidR="00E81567" w:rsidRDefault="00F9373B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18.10.2024</w:t>
      </w:r>
      <w:proofErr w:type="gramEnd"/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№ 1352</w:t>
      </w:r>
    </w:p>
    <w:p w14:paraId="56FCDCA7" w14:textId="77777777" w:rsidR="00E81567" w:rsidRDefault="00E81567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AEF3C38" w14:textId="0F9B1A2E" w:rsidR="00983F23" w:rsidRDefault="00F44CE9" w:rsidP="00E815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E81567" w:rsidRPr="00E815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F66A74" w14:textId="1336874F" w:rsidR="00E81567" w:rsidRPr="0041383E" w:rsidRDefault="0041383E" w:rsidP="00E8156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383E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Pr="004138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назначению и выплате денежной компенсации за наем (поднаем) жилых помещений педагогическим работникам муниципальных образовательных организаций города Оби Новосибирской области</w:t>
      </w:r>
    </w:p>
    <w:p w14:paraId="2DF19C25" w14:textId="77777777" w:rsidR="0041383E" w:rsidRPr="00E81567" w:rsidRDefault="0041383E" w:rsidP="00E815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227"/>
        <w:gridCol w:w="596"/>
        <w:gridCol w:w="6095"/>
      </w:tblGrid>
      <w:tr w:rsidR="00C47333" w:rsidRPr="00D4296A" w14:paraId="1A1B7B22" w14:textId="77777777" w:rsidTr="0041383E">
        <w:trPr>
          <w:tblHeader/>
        </w:trPr>
        <w:tc>
          <w:tcPr>
            <w:tcW w:w="3227" w:type="dxa"/>
          </w:tcPr>
          <w:p w14:paraId="5206DF05" w14:textId="42CB22CF" w:rsidR="00C47333" w:rsidRPr="00D4296A" w:rsidRDefault="00000474" w:rsidP="005B6CA7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333"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Председатель комиссии</w:t>
            </w:r>
          </w:p>
        </w:tc>
        <w:tc>
          <w:tcPr>
            <w:tcW w:w="596" w:type="dxa"/>
          </w:tcPr>
          <w:p w14:paraId="6CA6AB7D" w14:textId="77777777" w:rsidR="00C47333" w:rsidRPr="00D4296A" w:rsidRDefault="00C47333" w:rsidP="005B6CA7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510DD119" w14:textId="115E3259" w:rsidR="00C47333" w:rsidRPr="00D4296A" w:rsidRDefault="00C47333" w:rsidP="005B6CA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заместитель главы администрации, начальник управления образования и культуры администрации 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; </w:t>
            </w:r>
          </w:p>
        </w:tc>
      </w:tr>
      <w:tr w:rsidR="00C47333" w:rsidRPr="00D4296A" w14:paraId="1CB5733D" w14:textId="77777777" w:rsidTr="0041383E">
        <w:tc>
          <w:tcPr>
            <w:tcW w:w="3227" w:type="dxa"/>
          </w:tcPr>
          <w:p w14:paraId="2B4F9308" w14:textId="77777777" w:rsidR="00C47333" w:rsidRPr="00D4296A" w:rsidRDefault="00C47333" w:rsidP="005B6CA7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Заместитель председателя комиссии</w:t>
            </w:r>
          </w:p>
        </w:tc>
        <w:tc>
          <w:tcPr>
            <w:tcW w:w="596" w:type="dxa"/>
          </w:tcPr>
          <w:p w14:paraId="26C85EEB" w14:textId="77777777" w:rsidR="00C47333" w:rsidRPr="00D4296A" w:rsidRDefault="00C47333" w:rsidP="005B6CA7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6FEE1C02" w14:textId="3238B9F6" w:rsidR="00C47333" w:rsidRPr="00D4296A" w:rsidRDefault="00C47333" w:rsidP="005B6CA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41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F44C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Обской городской </w:t>
            </w:r>
            <w:r w:rsidRPr="00F14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организации Профессионального союза работников народного образования и науки Российской Федерации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C47333" w:rsidRPr="00D4296A" w14:paraId="0475EAFB" w14:textId="77777777" w:rsidTr="0041383E">
        <w:tc>
          <w:tcPr>
            <w:tcW w:w="3227" w:type="dxa"/>
          </w:tcPr>
          <w:p w14:paraId="78129E09" w14:textId="77777777" w:rsidR="00C47333" w:rsidRPr="00D4296A" w:rsidRDefault="00C47333" w:rsidP="005B6CA7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Секретарь комиссии</w:t>
            </w:r>
          </w:p>
        </w:tc>
        <w:tc>
          <w:tcPr>
            <w:tcW w:w="596" w:type="dxa"/>
          </w:tcPr>
          <w:p w14:paraId="7D45A5EB" w14:textId="77777777" w:rsidR="00C47333" w:rsidRPr="00D4296A" w:rsidRDefault="00C47333" w:rsidP="005B6CA7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73FB22E0" w14:textId="4EDBC698" w:rsidR="00C47333" w:rsidRPr="00D4296A" w:rsidRDefault="00C47333" w:rsidP="005B6CA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главный специалист управления образования и культуры администрации 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; </w:t>
            </w:r>
          </w:p>
        </w:tc>
      </w:tr>
      <w:tr w:rsidR="00C47333" w:rsidRPr="00D4296A" w14:paraId="2127C3C7" w14:textId="77777777" w:rsidTr="0041383E">
        <w:tc>
          <w:tcPr>
            <w:tcW w:w="3227" w:type="dxa"/>
          </w:tcPr>
          <w:p w14:paraId="3AC45F8C" w14:textId="77777777" w:rsidR="00C47333" w:rsidRPr="00D4296A" w:rsidRDefault="00C47333" w:rsidP="005B6CA7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Члены комиссии:</w:t>
            </w:r>
          </w:p>
        </w:tc>
        <w:tc>
          <w:tcPr>
            <w:tcW w:w="596" w:type="dxa"/>
          </w:tcPr>
          <w:p w14:paraId="1A9258D3" w14:textId="77777777" w:rsidR="00C47333" w:rsidRPr="00D4296A" w:rsidRDefault="00C47333" w:rsidP="005B6CA7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7B665DC2" w14:textId="605E81B8" w:rsidR="00C47333" w:rsidRPr="00D4296A" w:rsidRDefault="005804F7" w:rsidP="005B6CA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заместитель начальника </w:t>
            </w: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управления образования и культуры администрации 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;</w:t>
            </w:r>
          </w:p>
        </w:tc>
      </w:tr>
      <w:tr w:rsidR="00F31726" w:rsidRPr="00D4296A" w14:paraId="3E032ED0" w14:textId="77777777" w:rsidTr="0041383E">
        <w:tc>
          <w:tcPr>
            <w:tcW w:w="3227" w:type="dxa"/>
          </w:tcPr>
          <w:p w14:paraId="7523BB8C" w14:textId="77777777" w:rsidR="00F31726" w:rsidRPr="00D4296A" w:rsidRDefault="00F31726" w:rsidP="005B6CA7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96" w:type="dxa"/>
          </w:tcPr>
          <w:p w14:paraId="76DED827" w14:textId="5DD75564" w:rsidR="00F31726" w:rsidRDefault="00F31726" w:rsidP="005B6CA7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– </w:t>
            </w:r>
          </w:p>
        </w:tc>
        <w:tc>
          <w:tcPr>
            <w:tcW w:w="6095" w:type="dxa"/>
          </w:tcPr>
          <w:p w14:paraId="5E1746C7" w14:textId="285C81C2" w:rsidR="00F31726" w:rsidRDefault="00F31726" w:rsidP="00F31726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первич</w:t>
            </w:r>
            <w:r w:rsidR="00413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профсоюзной организации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"Средняя общеобразовательная школа №2" города Оби Новосибирской области; </w:t>
            </w:r>
          </w:p>
        </w:tc>
      </w:tr>
      <w:tr w:rsidR="00C47333" w:rsidRPr="00D4296A" w14:paraId="15954B0C" w14:textId="77777777" w:rsidTr="0041383E">
        <w:tc>
          <w:tcPr>
            <w:tcW w:w="3227" w:type="dxa"/>
          </w:tcPr>
          <w:p w14:paraId="0D8E7D24" w14:textId="77777777" w:rsidR="00C47333" w:rsidRPr="00D4296A" w:rsidRDefault="00C47333" w:rsidP="005B6CA7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96" w:type="dxa"/>
          </w:tcPr>
          <w:p w14:paraId="2E638B5F" w14:textId="77777777" w:rsidR="00C47333" w:rsidRPr="00D4296A" w:rsidRDefault="00C47333" w:rsidP="005B6CA7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3BE68551" w14:textId="29EC521D" w:rsidR="00C47333" w:rsidRPr="00D4296A" w:rsidRDefault="005804F7" w:rsidP="005B6CA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учитель начальных классов муниципального бюджетного общеобразовательного учреждения «Средняя общеобразовательная школа №26» города Оби Новосибирской области;</w:t>
            </w:r>
          </w:p>
        </w:tc>
      </w:tr>
      <w:tr w:rsidR="00C47333" w:rsidRPr="00D4296A" w14:paraId="7F326358" w14:textId="77777777" w:rsidTr="0041383E">
        <w:trPr>
          <w:trHeight w:val="1398"/>
        </w:trPr>
        <w:tc>
          <w:tcPr>
            <w:tcW w:w="3227" w:type="dxa"/>
          </w:tcPr>
          <w:p w14:paraId="1B6CBDF0" w14:textId="77777777" w:rsidR="00C47333" w:rsidRPr="00D4296A" w:rsidRDefault="00C47333" w:rsidP="005B6CA7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96" w:type="dxa"/>
          </w:tcPr>
          <w:p w14:paraId="35BF6AF8" w14:textId="77777777" w:rsidR="00C47333" w:rsidRPr="00D4296A" w:rsidRDefault="00C47333" w:rsidP="005B6CA7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0B776A36" w14:textId="6A16FACC" w:rsidR="00C47333" w:rsidRPr="00D4296A" w:rsidRDefault="005804F7" w:rsidP="005B6CA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ведущий экономист муниципального бюджетного общеобразовательного учреждения «Толмачевская школа №60» г</w:t>
            </w:r>
            <w:r w:rsidR="00F317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орода Оби Новосибирской области. </w:t>
            </w:r>
          </w:p>
        </w:tc>
      </w:tr>
    </w:tbl>
    <w:p w14:paraId="6D398CDA" w14:textId="3EA42C1D" w:rsidR="006A5D05" w:rsidRPr="00FB2C48" w:rsidRDefault="003510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______________________</w:t>
      </w:r>
      <w:r w:rsidR="00000474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bookmarkStart w:id="0" w:name="_GoBack"/>
      <w:bookmarkEnd w:id="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CCD90" w14:textId="77777777" w:rsidR="005A7A08" w:rsidRDefault="005A7A08" w:rsidP="003F66EC">
      <w:r>
        <w:separator/>
      </w:r>
    </w:p>
  </w:endnote>
  <w:endnote w:type="continuationSeparator" w:id="0">
    <w:p w14:paraId="11A9009D" w14:textId="77777777" w:rsidR="005A7A08" w:rsidRDefault="005A7A0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CB052" w14:textId="77777777" w:rsidR="005A7A08" w:rsidRDefault="005A7A08" w:rsidP="003F66EC">
      <w:r>
        <w:separator/>
      </w:r>
    </w:p>
  </w:footnote>
  <w:footnote w:type="continuationSeparator" w:id="0">
    <w:p w14:paraId="79323FCF" w14:textId="77777777" w:rsidR="005A7A08" w:rsidRDefault="005A7A0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774392"/>
    <w:multiLevelType w:val="hybridMultilevel"/>
    <w:tmpl w:val="8150679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B11CDC"/>
    <w:multiLevelType w:val="hybridMultilevel"/>
    <w:tmpl w:val="61E0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13"/>
  </w:num>
  <w:num w:numId="8">
    <w:abstractNumId w:val="5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7"/>
  </w:num>
  <w:num w:numId="15">
    <w:abstractNumId w:val="12"/>
  </w:num>
  <w:num w:numId="16">
    <w:abstractNumId w:val="14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21B40"/>
    <w:rsid w:val="00031812"/>
    <w:rsid w:val="00051218"/>
    <w:rsid w:val="00054BD4"/>
    <w:rsid w:val="000B3FD5"/>
    <w:rsid w:val="000E6BC2"/>
    <w:rsid w:val="00107765"/>
    <w:rsid w:val="0013472A"/>
    <w:rsid w:val="00142B94"/>
    <w:rsid w:val="0014669C"/>
    <w:rsid w:val="00150124"/>
    <w:rsid w:val="00157371"/>
    <w:rsid w:val="00170197"/>
    <w:rsid w:val="00172200"/>
    <w:rsid w:val="001C2377"/>
    <w:rsid w:val="001F505C"/>
    <w:rsid w:val="00282C87"/>
    <w:rsid w:val="002872D0"/>
    <w:rsid w:val="002B2CE8"/>
    <w:rsid w:val="003358F3"/>
    <w:rsid w:val="003510E3"/>
    <w:rsid w:val="0035180A"/>
    <w:rsid w:val="00352E60"/>
    <w:rsid w:val="00362A7D"/>
    <w:rsid w:val="003913C1"/>
    <w:rsid w:val="003E75C0"/>
    <w:rsid w:val="003E7F22"/>
    <w:rsid w:val="003F66EC"/>
    <w:rsid w:val="00406284"/>
    <w:rsid w:val="0041022D"/>
    <w:rsid w:val="0041383E"/>
    <w:rsid w:val="0042499D"/>
    <w:rsid w:val="004277A8"/>
    <w:rsid w:val="00445F53"/>
    <w:rsid w:val="00464A02"/>
    <w:rsid w:val="00475BA5"/>
    <w:rsid w:val="00493F47"/>
    <w:rsid w:val="004B27E4"/>
    <w:rsid w:val="004D592D"/>
    <w:rsid w:val="00520FC1"/>
    <w:rsid w:val="005235EC"/>
    <w:rsid w:val="00532FE6"/>
    <w:rsid w:val="00563B3F"/>
    <w:rsid w:val="00567C5C"/>
    <w:rsid w:val="005804F7"/>
    <w:rsid w:val="00582FCB"/>
    <w:rsid w:val="005A7A08"/>
    <w:rsid w:val="005C3D74"/>
    <w:rsid w:val="00602647"/>
    <w:rsid w:val="00611F22"/>
    <w:rsid w:val="006318C1"/>
    <w:rsid w:val="006353C5"/>
    <w:rsid w:val="006565AC"/>
    <w:rsid w:val="00660E63"/>
    <w:rsid w:val="00666066"/>
    <w:rsid w:val="006A25A3"/>
    <w:rsid w:val="006A5D05"/>
    <w:rsid w:val="006B16A7"/>
    <w:rsid w:val="006C7CCB"/>
    <w:rsid w:val="006D1841"/>
    <w:rsid w:val="006E247A"/>
    <w:rsid w:val="006F1F06"/>
    <w:rsid w:val="006F304D"/>
    <w:rsid w:val="006F6C28"/>
    <w:rsid w:val="007363A2"/>
    <w:rsid w:val="00741F30"/>
    <w:rsid w:val="007556B2"/>
    <w:rsid w:val="00775B77"/>
    <w:rsid w:val="00776888"/>
    <w:rsid w:val="007807D7"/>
    <w:rsid w:val="00782CD8"/>
    <w:rsid w:val="007A63DF"/>
    <w:rsid w:val="0080683F"/>
    <w:rsid w:val="00813125"/>
    <w:rsid w:val="00840DF6"/>
    <w:rsid w:val="008605F5"/>
    <w:rsid w:val="008A67FA"/>
    <w:rsid w:val="008D1A3F"/>
    <w:rsid w:val="008F47C8"/>
    <w:rsid w:val="008F4C96"/>
    <w:rsid w:val="00904640"/>
    <w:rsid w:val="0093704A"/>
    <w:rsid w:val="00983F23"/>
    <w:rsid w:val="009A4406"/>
    <w:rsid w:val="009A452C"/>
    <w:rsid w:val="009B1A57"/>
    <w:rsid w:val="009B4EF9"/>
    <w:rsid w:val="009B6195"/>
    <w:rsid w:val="00A22993"/>
    <w:rsid w:val="00A37413"/>
    <w:rsid w:val="00A569A0"/>
    <w:rsid w:val="00A72E69"/>
    <w:rsid w:val="00A738B4"/>
    <w:rsid w:val="00A9144E"/>
    <w:rsid w:val="00AB779A"/>
    <w:rsid w:val="00AC3D4E"/>
    <w:rsid w:val="00AD4BAA"/>
    <w:rsid w:val="00AD6BD0"/>
    <w:rsid w:val="00AF1D44"/>
    <w:rsid w:val="00B3504E"/>
    <w:rsid w:val="00B55CDC"/>
    <w:rsid w:val="00B707AC"/>
    <w:rsid w:val="00B75DDA"/>
    <w:rsid w:val="00B855E1"/>
    <w:rsid w:val="00BE0D06"/>
    <w:rsid w:val="00BF6308"/>
    <w:rsid w:val="00C05758"/>
    <w:rsid w:val="00C2334B"/>
    <w:rsid w:val="00C47333"/>
    <w:rsid w:val="00C82258"/>
    <w:rsid w:val="00CB079A"/>
    <w:rsid w:val="00CB321E"/>
    <w:rsid w:val="00CB7A57"/>
    <w:rsid w:val="00CC7B24"/>
    <w:rsid w:val="00CD1D20"/>
    <w:rsid w:val="00D013BF"/>
    <w:rsid w:val="00D17420"/>
    <w:rsid w:val="00D512BF"/>
    <w:rsid w:val="00D526EC"/>
    <w:rsid w:val="00D62725"/>
    <w:rsid w:val="00D674CB"/>
    <w:rsid w:val="00D714B0"/>
    <w:rsid w:val="00D9376F"/>
    <w:rsid w:val="00DB1F8C"/>
    <w:rsid w:val="00DD1C96"/>
    <w:rsid w:val="00DD6828"/>
    <w:rsid w:val="00DE6778"/>
    <w:rsid w:val="00E12630"/>
    <w:rsid w:val="00E270C0"/>
    <w:rsid w:val="00E50002"/>
    <w:rsid w:val="00E543BA"/>
    <w:rsid w:val="00E81567"/>
    <w:rsid w:val="00ED1789"/>
    <w:rsid w:val="00EE5E3E"/>
    <w:rsid w:val="00EE6323"/>
    <w:rsid w:val="00EF7EAE"/>
    <w:rsid w:val="00F102B1"/>
    <w:rsid w:val="00F12D74"/>
    <w:rsid w:val="00F304BB"/>
    <w:rsid w:val="00F31726"/>
    <w:rsid w:val="00F34E35"/>
    <w:rsid w:val="00F43037"/>
    <w:rsid w:val="00F44CE9"/>
    <w:rsid w:val="00F47CC7"/>
    <w:rsid w:val="00F65AB7"/>
    <w:rsid w:val="00F7422A"/>
    <w:rsid w:val="00F75559"/>
    <w:rsid w:val="00F9373B"/>
    <w:rsid w:val="00F96661"/>
    <w:rsid w:val="00F96B22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2B2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dt-p">
    <w:name w:val="dt-p"/>
    <w:basedOn w:val="a0"/>
    <w:rsid w:val="0005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t-m">
    <w:name w:val="dt-m"/>
    <w:basedOn w:val="a1"/>
    <w:rsid w:val="00051218"/>
  </w:style>
  <w:style w:type="character" w:customStyle="1" w:styleId="10">
    <w:name w:val="Заголовок 1 Знак"/>
    <w:basedOn w:val="a1"/>
    <w:link w:val="1"/>
    <w:uiPriority w:val="9"/>
    <w:rsid w:val="002B2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mw-page-title-main">
    <w:name w:val="mw-page-title-main"/>
    <w:basedOn w:val="a1"/>
    <w:rsid w:val="002B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DE1A-5239-4668-811F-C2D8CE71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1896</Words>
  <Characters>10808</Characters>
  <Application>Microsoft Office Word</Application>
  <DocSecurity>8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20</cp:revision>
  <dcterms:created xsi:type="dcterms:W3CDTF">2024-07-30T05:41:00Z</dcterms:created>
  <dcterms:modified xsi:type="dcterms:W3CDTF">2024-10-18T03:19:00Z</dcterms:modified>
</cp:coreProperties>
</file>