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846E5B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03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15.11.2024 № 1500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24D485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16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467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6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орядка</w:t>
            </w:r>
            <w:r w:rsidR="00D16389" w:rsidRPr="00D163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осуществления бюджетных полномочий </w:t>
            </w:r>
            <w:r w:rsidR="00D163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администраторов</w:t>
            </w:r>
            <w:r w:rsidR="009E1E1B" w:rsidRPr="009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доходов бюджета</w:t>
            </w:r>
            <w:r w:rsidR="009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1E1B" w:rsidRPr="009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</w:t>
            </w:r>
            <w:r w:rsidR="009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B486E7A" w:rsidR="005235EC" w:rsidRPr="00FB2C48" w:rsidRDefault="008F47C8" w:rsidP="001964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815F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соответствии с пунктом 1</w:t>
      </w:r>
      <w:r w:rsidR="009E1E1B" w:rsidRPr="009E1E1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статьи 160.1 Бюджетного кодекса Российской Федерации</w:t>
      </w:r>
      <w:r w:rsidR="00A87CCC" w:rsidRPr="00A87CC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DB7346" w:rsidRPr="00DB7346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0CF03126" w:rsidR="00DB7346" w:rsidRDefault="00DB7346" w:rsidP="0054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6389">
        <w:rPr>
          <w:rFonts w:ascii="Times New Roman" w:hAnsi="Times New Roman" w:cs="Times New Roman"/>
          <w:sz w:val="28"/>
          <w:szCs w:val="28"/>
        </w:rPr>
        <w:t>П</w:t>
      </w:r>
      <w:r w:rsidR="00D16389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осуществления бюджетных полномочий </w:t>
      </w:r>
      <w:r w:rsid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администраторов</w:t>
      </w:r>
      <w:r w:rsidR="00D16389" w:rsidRPr="009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бюджета</w:t>
      </w:r>
      <w:r w:rsidR="00D1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389" w:rsidRPr="009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="00D1638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AB6019">
        <w:rPr>
          <w:rFonts w:ascii="Times New Roman" w:hAnsi="Times New Roman" w:cs="Times New Roman"/>
          <w:sz w:val="28"/>
          <w:szCs w:val="28"/>
        </w:rPr>
        <w:t xml:space="preserve"> </w:t>
      </w:r>
      <w:r w:rsidR="00B52DE3">
        <w:rPr>
          <w:rFonts w:ascii="Times New Roman" w:hAnsi="Times New Roman" w:cs="Times New Roman"/>
          <w:sz w:val="28"/>
          <w:szCs w:val="28"/>
        </w:rPr>
        <w:t>(приложение)</w:t>
      </w:r>
      <w:r w:rsidRPr="00DB7346">
        <w:rPr>
          <w:rFonts w:ascii="Times New Roman" w:hAnsi="Times New Roman" w:cs="Times New Roman"/>
          <w:sz w:val="28"/>
          <w:szCs w:val="28"/>
        </w:rPr>
        <w:t>.</w:t>
      </w:r>
    </w:p>
    <w:p w14:paraId="111ABE66" w14:textId="77777777" w:rsidR="00D16389" w:rsidRPr="00DB7346" w:rsidRDefault="00BA6245" w:rsidP="00D16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62ED">
        <w:rPr>
          <w:rFonts w:ascii="Times New Roman" w:hAnsi="Times New Roman" w:cs="Times New Roman"/>
          <w:sz w:val="28"/>
          <w:szCs w:val="28"/>
        </w:rPr>
        <w:t xml:space="preserve">. </w:t>
      </w:r>
      <w:r w:rsidR="00D16389" w:rsidRPr="00DB7346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D16389" w:rsidRPr="00DB7346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D16389" w:rsidRPr="00DB7346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D1638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="00D16389" w:rsidRPr="00DB7346">
        <w:rPr>
          <w:rFonts w:ascii="Times New Roman" w:hAnsi="Times New Roman" w:cs="Times New Roman"/>
          <w:sz w:val="28"/>
          <w:szCs w:val="28"/>
        </w:rPr>
        <w:t>Интернет</w:t>
      </w:r>
      <w:r w:rsidR="00D16389">
        <w:rPr>
          <w:rFonts w:ascii="Times New Roman" w:hAnsi="Times New Roman" w:cs="Times New Roman"/>
          <w:sz w:val="28"/>
          <w:szCs w:val="28"/>
        </w:rPr>
        <w:t>»</w:t>
      </w:r>
      <w:r w:rsidR="00D16389" w:rsidRPr="00DB73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4A071650" w14:textId="66F7E099" w:rsidR="00D16389" w:rsidRPr="00DB7346" w:rsidRDefault="00D16389" w:rsidP="00D16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3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53BD26B4" w14:textId="664924CA" w:rsidR="00DB7346" w:rsidRDefault="00D16389" w:rsidP="0054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06E6ED8A" w:rsidR="00B52DE3" w:rsidRDefault="0018275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7346" w:rsidRPr="00B52DE3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57ACB270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275E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38C78DAD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2B53A" w14:textId="77777777" w:rsidR="00E162ED" w:rsidRDefault="00E162E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F5919" w14:textId="77777777" w:rsidR="00E162ED" w:rsidRDefault="00E162E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9E48F" w14:textId="77777777" w:rsidR="00E162ED" w:rsidRDefault="00E162E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0573E" w14:textId="77777777" w:rsidR="00E162ED" w:rsidRPr="00B52DE3" w:rsidRDefault="00E162E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7726D" w14:textId="026DC69F" w:rsidR="00FA7B5E" w:rsidRDefault="00FA7B5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98187" w14:textId="77777777" w:rsidR="00FA7B5E" w:rsidRDefault="00FA7B5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59762FB4" w:rsidR="00F5563E" w:rsidRDefault="00E162ED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77405EB2" w14:textId="4D255F02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E1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9E1E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9E1E1B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4B32DDDE" w14:textId="2339E0D6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55EA">
        <w:rPr>
          <w:rFonts w:ascii="Times New Roman" w:hAnsi="Times New Roman" w:cs="Times New Roman"/>
          <w:sz w:val="28"/>
          <w:szCs w:val="28"/>
        </w:rPr>
        <w:t>риложение</w:t>
      </w:r>
    </w:p>
    <w:p w14:paraId="79765F8B" w14:textId="48935B07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УТВЕРЖДЕН</w:t>
      </w:r>
    </w:p>
    <w:p w14:paraId="7799B036" w14:textId="6296D7B0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563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7F92D37" w14:textId="77777777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14:paraId="1C4E3E9C" w14:textId="0BC4EE04" w:rsidR="00F5563E" w:rsidRPr="00F5563E" w:rsidRDefault="00A02370" w:rsidP="00A02370">
      <w:pPr>
        <w:tabs>
          <w:tab w:val="left" w:pos="4212"/>
          <w:tab w:val="right" w:pos="992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63E"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528E9A3" w14:textId="6DCAB20C" w:rsidR="00F5563E" w:rsidRDefault="0020336B" w:rsidP="0020336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15.11.2024 № 1500</w:t>
      </w:r>
    </w:p>
    <w:p w14:paraId="3A811EAC" w14:textId="77777777" w:rsidR="00037FE7" w:rsidRDefault="00037FE7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9DE25" w14:textId="0A75AE57" w:rsidR="00037FE7" w:rsidRPr="00F5563E" w:rsidRDefault="00D16389" w:rsidP="00037FE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осуществления бюджетных полномочий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администраторов</w:t>
      </w:r>
      <w:r w:rsidRPr="009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1"/>
      </w:tblGrid>
      <w:tr w:rsidR="00037FE7" w:rsidRPr="00A87CCC" w14:paraId="50DB7197" w14:textId="77777777" w:rsidTr="00F838D4">
        <w:trPr>
          <w:trHeight w:val="192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1AE901C" w14:textId="77777777" w:rsidR="00037FE7" w:rsidRPr="00A87CCC" w:rsidRDefault="00037FE7" w:rsidP="00A87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75DD1A1" w14:textId="74EB4065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 Настоящий Порядок устанавливает единые правила </w:t>
      </w:r>
      <w:proofErr w:type="gramStart"/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осуществления  бюджетных</w:t>
      </w:r>
      <w:proofErr w:type="gramEnd"/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полномочий администратора доходов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юджета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 (далее –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администраторы доходов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</w:t>
      </w:r>
    </w:p>
    <w:p w14:paraId="753FDD95" w14:textId="77777777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Администраторы доходов осуществляют следующие бюджетные полномочия:</w:t>
      </w:r>
    </w:p>
    <w:p w14:paraId="2E24A400" w14:textId="5F5D048E" w:rsidR="00D16389" w:rsidRPr="00D16389" w:rsidRDefault="00017DF4" w:rsidP="00D1638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EB46C0A" w14:textId="0F4B6970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взыскание задолженности по платежам в областной бюджет, пеней и штрафов;</w:t>
      </w:r>
    </w:p>
    <w:p w14:paraId="7AA1A5E1" w14:textId="3329955E" w:rsidR="00D16389" w:rsidRPr="00D16389" w:rsidRDefault="00017DF4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принятие решения о возврате излишне уплаченных (взысканных) платежей в бюджет, пеней и штрафов, а также процентов за несвоевременное осуществление такого возврата и процентов, начисленных на излишне взысканные суммы и представляет поручение в Управление Федерального казначейства по Новосибирской области для осуществления возврата в порядке, установленном Министерством финансов Российской Федерации;</w:t>
      </w:r>
    </w:p>
    <w:p w14:paraId="2665984F" w14:textId="150D35E2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принятие решения о зачете (уточнении) платежей в бюджет и представляет уведомление в Управление Федерального казначейства по Новосибирской области;</w:t>
      </w:r>
    </w:p>
    <w:p w14:paraId="2290D403" w14:textId="314707AF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представление </w:t>
      </w:r>
      <w:r w:rsidR="00ED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 сведений и бюджетной отчетности, необходимых для осуществления полномочий главного администратора доходов бюджета;</w:t>
      </w:r>
    </w:p>
    <w:p w14:paraId="29222B3E" w14:textId="24943E19" w:rsidR="00D16389" w:rsidRPr="00D16389" w:rsidRDefault="00521042" w:rsidP="00D1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представление 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бюджета</w:t>
      </w:r>
      <w:r w:rsidR="00ED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Государственную информационную систему о государственных и муниципальных платежах в соответствии с порядком, установленным Федеральным законом от 27.07.2010 № 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1EE1AD30" w14:textId="2A3CEEF8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2.7.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принятие решений о признании безнадежной к взысканию задолженности по платежам в бюджет</w:t>
      </w:r>
      <w:r w:rsidR="00ED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2BDBEBD" w14:textId="4F0E4E23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544B2A42" w14:textId="4D6B3730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 Первичные учетные документы в рамках администрирования доходов  бюджета </w:t>
      </w:r>
      <w:r w:rsidR="00ED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Оби Новосибирской области 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заполняются (составляются) администраторами доходов в соответствии с положениями Федерального закона от 06.12.2011 № 402-ФЗ «О бухгалтерском учете», приказа Министерства финансов Российской Федерации от 30.03.2015 № 52н «Об 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приказа Министерства финансов Российской Федерации от 15.04.2021 №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приказа Министерства финансов Российской Федерации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Министерства финансов Российской Федерации от 06.12.2010 № 162н «Об утверждении Плана счетов бюджетного учета и Инструкции по его применению».</w:t>
      </w:r>
    </w:p>
    <w:p w14:paraId="62A0F865" w14:textId="22A47024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 Отражение в бюджетном учете первичных учетных документов в рамках администрирования доходов </w:t>
      </w:r>
      <w:r w:rsidR="00ED52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бюджета 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осуществляется 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муниципальным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казенным учреждением «Центр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ализованная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бухгалтер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ия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67E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 с переданными полномочиями по ведению учета.</w:t>
      </w:r>
    </w:p>
    <w:p w14:paraId="54663366" w14:textId="25989F92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 Сверка данных бюджетного учета в рамках администрирования доходов  бюджета с данными отчетов о состоянии лицевого счета для учета операций, открытого в Управлении Федерального казначейства по Новосибирской области, осуществляется 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муниципальным</w:t>
      </w:r>
      <w:r w:rsidR="00161A7F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казенным учреждением «Центр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ализованная</w:t>
      </w:r>
      <w:r w:rsidR="00161A7F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бухгалтер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ия</w:t>
      </w:r>
      <w:r w:rsidR="00161A7F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14A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ежемесячно нарастающим итогом по состоянию на первое число месяца, следующего за отчетным, в соответствии с пунктом 159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17.10.2016 № 21н «О порядке открытия и ведения лицевых счетов территориальными органами Федерального казначейства».</w:t>
      </w:r>
    </w:p>
    <w:p w14:paraId="6FCEC1CB" w14:textId="24D67ED5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 Уточнение платежей в бюджет</w:t>
      </w:r>
      <w:r w:rsidR="00161A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осуществляется 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администраторами доходов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уведомлений об уточнении вида и принадлежности платежа (код формы по КФД 0531809) в соответствии с пунктом 40 Порядка казначейского обслуживания, утвержденного приказом Федерального казначейства от 14.05.2020 № 21н «О Порядке казначейского обслуживания».</w:t>
      </w:r>
    </w:p>
    <w:p w14:paraId="69ED7E9B" w14:textId="272D2021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 В рамках исполнения администраторами доходов полномочий 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заказчика осуществляются предусмотренные законодательством 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гражданским законодательством Российской Федерации действия, связанные с принудительным взысканием подлежащих зачислению в  бюджет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неустойки (штрафа, пени) за ненадлежащее исполнение обязательств контрагентов по 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муниципальным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контрактам (договорам), в том числе путем направления требований об уплате неустойки (штрафа, пени), а также в судебном порядке, предусмотренном процессуальным законодательством Российской Федерации.</w:t>
      </w:r>
    </w:p>
    <w:p w14:paraId="571EF5DF" w14:textId="6EE0988C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 Формирование и представление бюджетной отчетности в рамках администрирования доходов  бюджета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 осуществляется муниципальным</w:t>
      </w:r>
      <w:r w:rsidR="00017DF4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казенным учреждением «Центр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ализованная</w:t>
      </w:r>
      <w:r w:rsidR="00017DF4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бухгалтер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ия</w:t>
      </w:r>
      <w:r w:rsidR="00017DF4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67E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переданными полномочиями по формированию отчетности в порядке, предусмотренном приказом Министерства финансов Российской Федерации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сроки, установленные министерством финансов и налоговой политики Новосибирской области.</w:t>
      </w:r>
    </w:p>
    <w:p w14:paraId="59CB45A0" w14:textId="07856D3B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9. 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Администраторы доходов осуществляют взыскание дебиторской задолженности по платежам в бюджет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пеням и штрафам по ним (далее – дебиторская задолженность) в досудебном порядке (</w:t>
      </w:r>
      <w:r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момента истечения срока уплаты соответствующего платежа в бюджет</w:t>
      </w:r>
      <w:r w:rsidR="00017D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Оби Новосибирской области</w:t>
      </w:r>
      <w:r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(пеней, штрафов) до начала работы по их принудительному взысканию)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соблюдением следующего порядка действий:</w:t>
      </w:r>
    </w:p>
    <w:p w14:paraId="663AEE41" w14:textId="01CBBAF4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направление требования должнику о погашении образовавшейся дебиторской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7DD3195D" w14:textId="10AFF0C4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9.2.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направление претензии должнику о погашении образовавшейся дебиторской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2680F840" w14:textId="434E11C5" w:rsidR="00D16389" w:rsidRPr="00D16389" w:rsidRDefault="00521042" w:rsidP="00D163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9.3.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="00D16389"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CC085A5" w14:textId="1F49A2D1" w:rsidR="00D16389" w:rsidRPr="00D16389" w:rsidRDefault="00521042" w:rsidP="00D1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9.4.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с учетом требований </w:t>
      </w:r>
      <w:r w:rsidR="00D16389" w:rsidRPr="00D1638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Положения 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29.05.2004 № 257 «Об </w:t>
      </w:r>
      <w:r w:rsidR="00D16389"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при предъявлении (объединении) требований в деле о банкротстве и в процедурах, применяемых в деле о банкротстве.</w:t>
      </w:r>
    </w:p>
    <w:p w14:paraId="40D3CEFA" w14:textId="1C302C3C" w:rsidR="00D16389" w:rsidRPr="00D16389" w:rsidRDefault="00D16389" w:rsidP="00D1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 Администраторы доходов вправе установить в регламенте реализации полномочий администратора доходов бюджета</w:t>
      </w:r>
      <w:r w:rsidR="0001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 w:rsidRPr="00D163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взысканию дебиторской задолженности иные мероприятия, проводимые по их решениям </w:t>
      </w:r>
      <w:r w:rsidRPr="00D163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целях погашения (урегулирования) дебиторской задолженности.</w:t>
      </w:r>
    </w:p>
    <w:p w14:paraId="75DF6460" w14:textId="161AB6C8" w:rsidR="00A87CCC" w:rsidRDefault="00A87CCC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8208111" w14:textId="7AC9763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A417" w14:textId="77777777" w:rsidR="00576116" w:rsidRDefault="00576116" w:rsidP="003F66EC">
      <w:r>
        <w:separator/>
      </w:r>
    </w:p>
  </w:endnote>
  <w:endnote w:type="continuationSeparator" w:id="0">
    <w:p w14:paraId="541B558B" w14:textId="77777777" w:rsidR="00576116" w:rsidRDefault="0057611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B101" w14:textId="77777777" w:rsidR="00576116" w:rsidRDefault="00576116" w:rsidP="003F66EC">
      <w:r>
        <w:separator/>
      </w:r>
    </w:p>
  </w:footnote>
  <w:footnote w:type="continuationSeparator" w:id="0">
    <w:p w14:paraId="0F0B7BA5" w14:textId="77777777" w:rsidR="00576116" w:rsidRDefault="0057611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501E"/>
    <w:multiLevelType w:val="hybridMultilevel"/>
    <w:tmpl w:val="81D09BFC"/>
    <w:lvl w:ilvl="0" w:tplc="C5DAB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9EFu9G2ydG7Hk3soQ8vlu+NJL9UrStW4Zp72eGOsmvFJ9+N6EnokIaeRCNPG4uxyTeMhvKe9MU4I9m9S1dMpg==" w:salt="k8B671pADW7Ti8KyV86i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17DF4"/>
    <w:rsid w:val="00021B40"/>
    <w:rsid w:val="00037FE7"/>
    <w:rsid w:val="00041B3E"/>
    <w:rsid w:val="00047C50"/>
    <w:rsid w:val="000621FC"/>
    <w:rsid w:val="000767B8"/>
    <w:rsid w:val="000B3339"/>
    <w:rsid w:val="00142EAC"/>
    <w:rsid w:val="00150124"/>
    <w:rsid w:val="00161A7F"/>
    <w:rsid w:val="00170197"/>
    <w:rsid w:val="0018275E"/>
    <w:rsid w:val="00196481"/>
    <w:rsid w:val="001C2377"/>
    <w:rsid w:val="001E5317"/>
    <w:rsid w:val="0020336B"/>
    <w:rsid w:val="002D2296"/>
    <w:rsid w:val="002F4EE4"/>
    <w:rsid w:val="003100B5"/>
    <w:rsid w:val="00321651"/>
    <w:rsid w:val="0033073F"/>
    <w:rsid w:val="0035180A"/>
    <w:rsid w:val="00352E60"/>
    <w:rsid w:val="003755EA"/>
    <w:rsid w:val="003B7775"/>
    <w:rsid w:val="003C4E53"/>
    <w:rsid w:val="003F66EC"/>
    <w:rsid w:val="0041022D"/>
    <w:rsid w:val="00414A55"/>
    <w:rsid w:val="004171CD"/>
    <w:rsid w:val="00467EBF"/>
    <w:rsid w:val="00475BA5"/>
    <w:rsid w:val="00493F47"/>
    <w:rsid w:val="004B27E4"/>
    <w:rsid w:val="004D592D"/>
    <w:rsid w:val="004E214D"/>
    <w:rsid w:val="004E4453"/>
    <w:rsid w:val="00521042"/>
    <w:rsid w:val="005235EC"/>
    <w:rsid w:val="005417BF"/>
    <w:rsid w:val="00576116"/>
    <w:rsid w:val="00597DBA"/>
    <w:rsid w:val="005D4701"/>
    <w:rsid w:val="00604462"/>
    <w:rsid w:val="00611F22"/>
    <w:rsid w:val="006353C5"/>
    <w:rsid w:val="0068279C"/>
    <w:rsid w:val="006A25A3"/>
    <w:rsid w:val="006A5D05"/>
    <w:rsid w:val="006C510C"/>
    <w:rsid w:val="006D1841"/>
    <w:rsid w:val="006D3425"/>
    <w:rsid w:val="006D40A7"/>
    <w:rsid w:val="006E247A"/>
    <w:rsid w:val="006F304D"/>
    <w:rsid w:val="007363A2"/>
    <w:rsid w:val="0074161F"/>
    <w:rsid w:val="00741F30"/>
    <w:rsid w:val="007556B2"/>
    <w:rsid w:val="007570DF"/>
    <w:rsid w:val="007574A9"/>
    <w:rsid w:val="00764362"/>
    <w:rsid w:val="0076498C"/>
    <w:rsid w:val="00776888"/>
    <w:rsid w:val="007807D7"/>
    <w:rsid w:val="00780C8F"/>
    <w:rsid w:val="007875E3"/>
    <w:rsid w:val="0079215C"/>
    <w:rsid w:val="00793F06"/>
    <w:rsid w:val="007A63DF"/>
    <w:rsid w:val="00837112"/>
    <w:rsid w:val="00837331"/>
    <w:rsid w:val="008605F5"/>
    <w:rsid w:val="00861234"/>
    <w:rsid w:val="00874910"/>
    <w:rsid w:val="00891C7A"/>
    <w:rsid w:val="008A67FA"/>
    <w:rsid w:val="008B14DF"/>
    <w:rsid w:val="008D1A3F"/>
    <w:rsid w:val="008F375F"/>
    <w:rsid w:val="008F47C8"/>
    <w:rsid w:val="00900CEE"/>
    <w:rsid w:val="009720BA"/>
    <w:rsid w:val="00995A78"/>
    <w:rsid w:val="009B1A57"/>
    <w:rsid w:val="009B4F20"/>
    <w:rsid w:val="009B6195"/>
    <w:rsid w:val="009E1E1B"/>
    <w:rsid w:val="00A02370"/>
    <w:rsid w:val="00A87CCC"/>
    <w:rsid w:val="00AB6019"/>
    <w:rsid w:val="00AB779A"/>
    <w:rsid w:val="00AC3743"/>
    <w:rsid w:val="00AC3D4E"/>
    <w:rsid w:val="00AD6BD0"/>
    <w:rsid w:val="00AE1EB2"/>
    <w:rsid w:val="00AF1D44"/>
    <w:rsid w:val="00B0591C"/>
    <w:rsid w:val="00B24303"/>
    <w:rsid w:val="00B24759"/>
    <w:rsid w:val="00B24CBC"/>
    <w:rsid w:val="00B34123"/>
    <w:rsid w:val="00B52DE3"/>
    <w:rsid w:val="00B75613"/>
    <w:rsid w:val="00B91B87"/>
    <w:rsid w:val="00B97576"/>
    <w:rsid w:val="00BA1DCC"/>
    <w:rsid w:val="00BA6245"/>
    <w:rsid w:val="00BA79AF"/>
    <w:rsid w:val="00BE08B0"/>
    <w:rsid w:val="00BE0D06"/>
    <w:rsid w:val="00C038A5"/>
    <w:rsid w:val="00C05758"/>
    <w:rsid w:val="00C156BC"/>
    <w:rsid w:val="00C24FB3"/>
    <w:rsid w:val="00C428ED"/>
    <w:rsid w:val="00C82258"/>
    <w:rsid w:val="00CB079A"/>
    <w:rsid w:val="00CB321E"/>
    <w:rsid w:val="00CB7A57"/>
    <w:rsid w:val="00CD1D20"/>
    <w:rsid w:val="00D02F0C"/>
    <w:rsid w:val="00D16389"/>
    <w:rsid w:val="00D512BF"/>
    <w:rsid w:val="00D526EC"/>
    <w:rsid w:val="00D725A4"/>
    <w:rsid w:val="00D77D7E"/>
    <w:rsid w:val="00DB1F8C"/>
    <w:rsid w:val="00DB5C01"/>
    <w:rsid w:val="00DB7346"/>
    <w:rsid w:val="00DD6828"/>
    <w:rsid w:val="00E1143D"/>
    <w:rsid w:val="00E162ED"/>
    <w:rsid w:val="00E270C0"/>
    <w:rsid w:val="00E403B4"/>
    <w:rsid w:val="00E543BA"/>
    <w:rsid w:val="00E56802"/>
    <w:rsid w:val="00EA01B4"/>
    <w:rsid w:val="00EA6174"/>
    <w:rsid w:val="00ED1789"/>
    <w:rsid w:val="00ED523F"/>
    <w:rsid w:val="00ED7513"/>
    <w:rsid w:val="00EE5E3E"/>
    <w:rsid w:val="00EE6323"/>
    <w:rsid w:val="00EF447D"/>
    <w:rsid w:val="00F11891"/>
    <w:rsid w:val="00F13323"/>
    <w:rsid w:val="00F304BB"/>
    <w:rsid w:val="00F47CC7"/>
    <w:rsid w:val="00F50775"/>
    <w:rsid w:val="00F5563E"/>
    <w:rsid w:val="00F55850"/>
    <w:rsid w:val="00F75559"/>
    <w:rsid w:val="00F815FC"/>
    <w:rsid w:val="00F838D4"/>
    <w:rsid w:val="00FA78B9"/>
    <w:rsid w:val="00FA7B5E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68ABDF5-4313-4F46-B863-87DAA94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1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F254-E191-46B8-8B26-11771DED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1538</Words>
  <Characters>8769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8</cp:revision>
  <cp:lastPrinted>2024-10-29T09:53:00Z</cp:lastPrinted>
  <dcterms:created xsi:type="dcterms:W3CDTF">2024-11-14T05:03:00Z</dcterms:created>
  <dcterms:modified xsi:type="dcterms:W3CDTF">2024-11-18T07:09:00Z</dcterms:modified>
</cp:coreProperties>
</file>