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4349" w14:textId="77777777" w:rsidR="00471608" w:rsidRPr="00252F5B" w:rsidRDefault="00471608" w:rsidP="002514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52F5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14:paraId="669D35CD" w14:textId="77777777" w:rsidR="00471608" w:rsidRPr="00252F5B" w:rsidRDefault="00471608" w:rsidP="002514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52F5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города Оби Новосибирской области</w:t>
      </w:r>
    </w:p>
    <w:p w14:paraId="3825F8C7" w14:textId="78EFB766" w:rsidR="00471608" w:rsidRPr="00252F5B" w:rsidRDefault="002F3AA0" w:rsidP="00251450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252F5B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пятого </w:t>
      </w:r>
      <w:r w:rsidR="001D5668" w:rsidRPr="00252F5B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созыва</w:t>
      </w:r>
    </w:p>
    <w:p w14:paraId="156D30CD" w14:textId="77777777" w:rsidR="00251450" w:rsidRDefault="00251450" w:rsidP="00251450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14:paraId="23C5B513" w14:textId="7455AA25" w:rsidR="00471608" w:rsidRPr="00252F5B" w:rsidRDefault="00471608" w:rsidP="00251450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252F5B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РЕШЕНИЕ</w:t>
      </w:r>
    </w:p>
    <w:p w14:paraId="72C05804" w14:textId="34DC92AD" w:rsidR="00471608" w:rsidRPr="00252F5B" w:rsidRDefault="00251450" w:rsidP="002514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тридцать пятая сессия</w:t>
      </w:r>
    </w:p>
    <w:p w14:paraId="57FD818B" w14:textId="77777777" w:rsidR="00471608" w:rsidRPr="00252F5B" w:rsidRDefault="00471608" w:rsidP="0025145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35FA782" w14:textId="77777777" w:rsidR="00471608" w:rsidRPr="00252F5B" w:rsidRDefault="00471608" w:rsidP="0025145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7AA0349" w14:textId="5CE6D1CB" w:rsidR="00471608" w:rsidRPr="00252F5B" w:rsidRDefault="00471608" w:rsidP="0025145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52F5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251450">
        <w:rPr>
          <w:rFonts w:ascii="Times New Roman" w:hAnsi="Times New Roman" w:cs="Times New Roman"/>
          <w:bCs/>
          <w:sz w:val="28"/>
          <w:szCs w:val="28"/>
          <w:lang w:eastAsia="ar-SA"/>
        </w:rPr>
        <w:t>28 мая</w:t>
      </w:r>
      <w:r w:rsidR="002F3AA0" w:rsidRPr="00252F5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2025</w:t>
      </w:r>
      <w:r w:rsidRPr="00252F5B">
        <w:rPr>
          <w:rFonts w:ascii="Times New Roman" w:hAnsi="Times New Roman" w:cs="Times New Roman"/>
          <w:sz w:val="28"/>
          <w:szCs w:val="24"/>
          <w:lang w:eastAsia="ar-SA"/>
        </w:rPr>
        <w:t xml:space="preserve"> года</w:t>
      </w:r>
      <w:r w:rsidRPr="00252F5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52F5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52F5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52F5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52F5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52F5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52F5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252F5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51450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5271ED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2514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271ED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C43FC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271ED">
        <w:rPr>
          <w:rFonts w:ascii="Times New Roman" w:hAnsi="Times New Roman" w:cs="Times New Roman"/>
          <w:sz w:val="28"/>
          <w:szCs w:val="28"/>
          <w:lang w:eastAsia="ar-SA"/>
        </w:rPr>
        <w:t>461</w:t>
      </w:r>
    </w:p>
    <w:p w14:paraId="504CF849" w14:textId="77777777" w:rsidR="00471608" w:rsidRPr="00252F5B" w:rsidRDefault="00471608" w:rsidP="0025145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33DDF099" w14:textId="5F9E3213" w:rsidR="00471608" w:rsidRDefault="00491FD2" w:rsidP="002514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2F5B">
        <w:rPr>
          <w:rFonts w:ascii="Times New Roman" w:eastAsia="Calibri" w:hAnsi="Times New Roman" w:cs="Times New Roman"/>
          <w:sz w:val="28"/>
          <w:szCs w:val="28"/>
        </w:rPr>
        <w:t>Об утверждении значения корректирующих коэффициентов при определении размера арендной платы за использование земельных участков, предоставленных в аренду без торгов, государственная собственность на которые не разграничена</w:t>
      </w:r>
    </w:p>
    <w:p w14:paraId="6463DC85" w14:textId="77777777" w:rsidR="00471608" w:rsidRPr="00252F5B" w:rsidRDefault="00471608" w:rsidP="0025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FCA55" w14:textId="562818BC" w:rsidR="00471608" w:rsidRPr="00251450" w:rsidRDefault="0018790B" w:rsidP="002514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50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</w:t>
      </w:r>
      <w:r w:rsidR="00491FD2" w:rsidRPr="00251450">
        <w:rPr>
          <w:rFonts w:ascii="Times New Roman" w:hAnsi="Times New Roman" w:cs="Times New Roman"/>
          <w:sz w:val="24"/>
          <w:szCs w:val="24"/>
        </w:rPr>
        <w:t>№</w:t>
      </w:r>
      <w:r w:rsidRPr="00251450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 w:rsidR="0068473A" w:rsidRPr="00251450">
        <w:rPr>
          <w:rFonts w:ascii="Times New Roman" w:hAnsi="Times New Roman" w:cs="Times New Roman"/>
          <w:sz w:val="24"/>
          <w:szCs w:val="24"/>
        </w:rPr>
        <w:t>,</w:t>
      </w:r>
      <w:r w:rsidRPr="00251450">
        <w:rPr>
          <w:rFonts w:ascii="Times New Roman" w:hAnsi="Times New Roman" w:cs="Times New Roman"/>
          <w:sz w:val="24"/>
          <w:szCs w:val="24"/>
        </w:rPr>
        <w:t xml:space="preserve"> Порядком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области, установленным постановлением Правительства Новоси</w:t>
      </w:r>
      <w:r w:rsidR="00385868">
        <w:rPr>
          <w:rFonts w:ascii="Times New Roman" w:hAnsi="Times New Roman" w:cs="Times New Roman"/>
          <w:sz w:val="24"/>
          <w:szCs w:val="24"/>
        </w:rPr>
        <w:t>бирской области от 10.06.2015 №</w:t>
      </w:r>
      <w:r w:rsidRPr="00251450">
        <w:rPr>
          <w:rFonts w:ascii="Times New Roman" w:hAnsi="Times New Roman" w:cs="Times New Roman"/>
          <w:sz w:val="24"/>
          <w:szCs w:val="24"/>
        </w:rPr>
        <w:t>219-п,</w:t>
      </w:r>
      <w:r w:rsidR="0068473A" w:rsidRPr="00251450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городского округа города Оби Новосибирской области, Совет депутатов</w:t>
      </w:r>
      <w:r w:rsidR="00491FD2" w:rsidRPr="00251450">
        <w:rPr>
          <w:rFonts w:ascii="Times New Roman" w:hAnsi="Times New Roman" w:cs="Times New Roman"/>
          <w:sz w:val="24"/>
          <w:szCs w:val="24"/>
        </w:rPr>
        <w:t xml:space="preserve"> городского округа города Оби Новосибирской области </w:t>
      </w:r>
    </w:p>
    <w:p w14:paraId="06D20DED" w14:textId="77777777" w:rsidR="0068473A" w:rsidRPr="00251450" w:rsidRDefault="0068473A" w:rsidP="002514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6CF7EB" w14:textId="77777777" w:rsidR="00471608" w:rsidRPr="00251450" w:rsidRDefault="00471608" w:rsidP="00251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450">
        <w:rPr>
          <w:rFonts w:ascii="Times New Roman" w:hAnsi="Times New Roman" w:cs="Times New Roman"/>
          <w:sz w:val="24"/>
          <w:szCs w:val="24"/>
        </w:rPr>
        <w:t>РЕШИЛ:</w:t>
      </w:r>
    </w:p>
    <w:p w14:paraId="466FBC66" w14:textId="77777777" w:rsidR="00471608" w:rsidRPr="00251450" w:rsidRDefault="00471608" w:rsidP="00251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97876" w14:textId="4A3D23AB" w:rsidR="0068473A" w:rsidRPr="00251450" w:rsidRDefault="0068473A" w:rsidP="0025145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1. </w:t>
      </w:r>
      <w:r w:rsidR="00C46173"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Утвердить значения корректирующих коэффициентов при определении размера арендной платы за использование земельных участков, предоставленных в аренду без торгов, государственная собственность на которые не разграничена, согласно приложению.</w:t>
      </w:r>
    </w:p>
    <w:p w14:paraId="69165742" w14:textId="77777777" w:rsidR="00385868" w:rsidRDefault="000008FF" w:rsidP="0025145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 Признать утратившим</w:t>
      </w:r>
      <w:r w:rsidR="0038586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и</w:t>
      </w: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силу</w:t>
      </w:r>
      <w:r w:rsidR="0038586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:</w:t>
      </w:r>
    </w:p>
    <w:p w14:paraId="268E348F" w14:textId="1293908E" w:rsidR="000008FF" w:rsidRDefault="00385868" w:rsidP="0025145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2.1. Р</w:t>
      </w:r>
      <w:r w:rsidR="000008FF"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ешение двадцать восьмой сессии Совета депутатов города Оби Новосибирской области че</w:t>
      </w:r>
      <w:r w:rsid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твертого созыва от 04.10.2019 №</w:t>
      </w:r>
      <w:r w:rsidR="000008FF"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350 «Об утверждении значения корректирующих коэф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фициентов Ка,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Кр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Кдоп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, К1, К2»;</w:t>
      </w:r>
    </w:p>
    <w:p w14:paraId="421D4B5D" w14:textId="1165F9FA" w:rsidR="00385868" w:rsidRPr="00251450" w:rsidRDefault="00385868" w:rsidP="0025145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2.2. Р</w:t>
      </w: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ешение 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четырнадцатой</w:t>
      </w: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сессии Совета депутатов города Оби Новосибирской области 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пятого созыва от 15.02.2023 №179 «О внесении изменений в решение </w:t>
      </w: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двадцать восьмой сессии Совета депутатов города Оби Новосибирской области че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твертого созыва от 04.10.2019 №</w:t>
      </w: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350 «Об утверждении значения корректирующих коэф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фициентов Ка,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Кр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Кдоп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, К1, К2».</w:t>
      </w:r>
    </w:p>
    <w:p w14:paraId="170F3EE8" w14:textId="49283936" w:rsidR="0068473A" w:rsidRPr="00251450" w:rsidRDefault="000008FF" w:rsidP="0025145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</w:t>
      </w:r>
      <w:r w:rsidR="00491FD2"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. </w:t>
      </w:r>
      <w:r w:rsidR="0068473A"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Опубликовать настоящее решение в установленном порядке в газете «Аэро-Сити» и разместить на официальном сайте администрации города Оби в сети Интернет.</w:t>
      </w:r>
    </w:p>
    <w:p w14:paraId="14D98A98" w14:textId="238E7A7F" w:rsidR="000008FF" w:rsidRPr="00251450" w:rsidRDefault="000008FF" w:rsidP="0025145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4</w:t>
      </w:r>
      <w:r w:rsidR="00491FD2"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. </w:t>
      </w:r>
      <w:r w:rsidR="0068473A"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Настоящее решение вступает в силу на следующий день после официального опубликования.</w:t>
      </w:r>
    </w:p>
    <w:p w14:paraId="3D5788DA" w14:textId="408FA1B5" w:rsidR="00DE1852" w:rsidRPr="00251450" w:rsidRDefault="00C46173" w:rsidP="0025145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ab/>
      </w: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ab/>
      </w:r>
      <w:r w:rsidR="000008FF"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5</w:t>
      </w:r>
      <w:r w:rsidR="00491FD2"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. Контроль за исполнением данного решения возложить на постоянную комиссию по бюджету, налогам, собственности и</w:t>
      </w: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экономическому развитию города</w:t>
      </w:r>
      <w:r w:rsidR="00385868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(М.В. Кузнецов)</w:t>
      </w:r>
      <w:r w:rsidRPr="0025145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.</w:t>
      </w:r>
    </w:p>
    <w:p w14:paraId="61DD425F" w14:textId="0005E58C" w:rsidR="00C46173" w:rsidRDefault="00C46173" w:rsidP="0025145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14:paraId="7D43DE95" w14:textId="77777777" w:rsidR="00251450" w:rsidRPr="00252F5B" w:rsidRDefault="00251450" w:rsidP="0025145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6096"/>
        <w:gridCol w:w="9"/>
        <w:gridCol w:w="3818"/>
      </w:tblGrid>
      <w:tr w:rsidR="00471608" w:rsidRPr="00252F5B" w14:paraId="3230A18D" w14:textId="77777777" w:rsidTr="00C46173">
        <w:trPr>
          <w:trHeight w:val="734"/>
        </w:trPr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9DF2C" w14:textId="77777777" w:rsidR="00471608" w:rsidRPr="00252F5B" w:rsidRDefault="00471608" w:rsidP="0025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E688F8" w14:textId="77777777" w:rsidR="00471608" w:rsidRDefault="00471608" w:rsidP="0025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  <w:r w:rsidRPr="00252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013D78A" w14:textId="77777777" w:rsidR="00251450" w:rsidRDefault="00251450" w:rsidP="0025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A72EF43" w14:textId="5A2171B3" w:rsidR="00251450" w:rsidRPr="00252F5B" w:rsidRDefault="00251450" w:rsidP="0025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651CEC8" w14:textId="77777777" w:rsidR="00471608" w:rsidRPr="00252F5B" w:rsidRDefault="00471608" w:rsidP="0025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B76A8A6" w14:textId="14BD237C" w:rsidR="00471608" w:rsidRPr="00252F5B" w:rsidRDefault="00C46173" w:rsidP="0025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471608" w:rsidRPr="00252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М.Л. Гольдштейн</w:t>
            </w:r>
          </w:p>
        </w:tc>
      </w:tr>
      <w:tr w:rsidR="00471608" w:rsidRPr="00252F5B" w14:paraId="0EA0A61F" w14:textId="77777777" w:rsidTr="00C46173">
        <w:trPr>
          <w:trHeight w:val="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EB26F60" w14:textId="4A9C6F07" w:rsidR="00471608" w:rsidRPr="00252F5B" w:rsidRDefault="005271ED" w:rsidP="0025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Главы</w:t>
            </w:r>
            <w:r w:rsidR="00471608" w:rsidRPr="00252F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75E7C" w14:textId="6204D943" w:rsidR="00471608" w:rsidRPr="00252F5B" w:rsidRDefault="005271ED" w:rsidP="0025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М.Н. Малыгина</w:t>
            </w:r>
          </w:p>
        </w:tc>
      </w:tr>
    </w:tbl>
    <w:p w14:paraId="1EA4B0BC" w14:textId="3F698733" w:rsidR="00251450" w:rsidRDefault="00251450" w:rsidP="00385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836C44" w14:textId="77777777" w:rsidR="00251450" w:rsidRDefault="00251450" w:rsidP="0025145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14:paraId="09B08B1D" w14:textId="1CE5192E" w:rsidR="00346358" w:rsidRPr="00251450" w:rsidRDefault="00346358" w:rsidP="0025145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  <w:r w:rsidRPr="0025145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</w:t>
      </w:r>
      <w:r w:rsidR="00251450">
        <w:rPr>
          <w:rFonts w:ascii="Times New Roman" w:hAnsi="Times New Roman" w:cs="Times New Roman"/>
          <w:sz w:val="20"/>
          <w:szCs w:val="20"/>
        </w:rPr>
        <w:t xml:space="preserve">35 </w:t>
      </w:r>
      <w:r w:rsidRPr="00251450">
        <w:rPr>
          <w:rFonts w:ascii="Times New Roman" w:hAnsi="Times New Roman" w:cs="Times New Roman"/>
          <w:sz w:val="20"/>
          <w:szCs w:val="20"/>
        </w:rPr>
        <w:t>сессии</w:t>
      </w:r>
      <w:r w:rsidRPr="00251450">
        <w:rPr>
          <w:sz w:val="20"/>
          <w:szCs w:val="20"/>
        </w:rPr>
        <w:t xml:space="preserve"> </w:t>
      </w:r>
      <w:r w:rsidRPr="00251450">
        <w:rPr>
          <w:rFonts w:ascii="Times New Roman" w:hAnsi="Times New Roman" w:cs="Times New Roman"/>
          <w:sz w:val="20"/>
          <w:szCs w:val="20"/>
        </w:rPr>
        <w:t xml:space="preserve">Совета депутатов города Оби Новосибирской области </w:t>
      </w:r>
      <w:r w:rsidR="000008FF" w:rsidRPr="00251450">
        <w:rPr>
          <w:rFonts w:ascii="Times New Roman" w:hAnsi="Times New Roman" w:cs="Times New Roman"/>
          <w:sz w:val="20"/>
          <w:szCs w:val="20"/>
        </w:rPr>
        <w:t>пятого</w:t>
      </w:r>
      <w:r w:rsidRPr="00251450">
        <w:rPr>
          <w:rFonts w:ascii="Times New Roman" w:hAnsi="Times New Roman" w:cs="Times New Roman"/>
          <w:sz w:val="20"/>
          <w:szCs w:val="20"/>
        </w:rPr>
        <w:t xml:space="preserve"> созыва от </w:t>
      </w:r>
      <w:r w:rsidR="00251450">
        <w:rPr>
          <w:rFonts w:ascii="Times New Roman" w:hAnsi="Times New Roman" w:cs="Times New Roman"/>
          <w:sz w:val="20"/>
          <w:szCs w:val="20"/>
        </w:rPr>
        <w:t>28.05.</w:t>
      </w:r>
      <w:r w:rsidR="000008FF" w:rsidRPr="00251450">
        <w:rPr>
          <w:rFonts w:ascii="Times New Roman" w:hAnsi="Times New Roman" w:cs="Times New Roman"/>
          <w:sz w:val="20"/>
          <w:szCs w:val="20"/>
        </w:rPr>
        <w:t>2025</w:t>
      </w:r>
      <w:r w:rsidR="00F964D9">
        <w:rPr>
          <w:rFonts w:ascii="Times New Roman" w:hAnsi="Times New Roman" w:cs="Times New Roman"/>
          <w:sz w:val="20"/>
          <w:szCs w:val="20"/>
        </w:rPr>
        <w:t xml:space="preserve"> года №461</w:t>
      </w:r>
    </w:p>
    <w:p w14:paraId="4EDF1738" w14:textId="77777777" w:rsidR="00346358" w:rsidRPr="00252F5B" w:rsidRDefault="00346358" w:rsidP="0025145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14:paraId="38182434" w14:textId="6BD6459A" w:rsidR="00F57FBE" w:rsidRPr="00252F5B" w:rsidRDefault="00F57FBE" w:rsidP="002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FC286" w14:textId="5F676756" w:rsidR="00E65458" w:rsidRPr="00251450" w:rsidRDefault="00E65458" w:rsidP="00251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450">
        <w:rPr>
          <w:rFonts w:ascii="Times New Roman" w:hAnsi="Times New Roman" w:cs="Times New Roman"/>
          <w:b/>
          <w:sz w:val="24"/>
          <w:szCs w:val="24"/>
        </w:rPr>
        <w:t>Значения коэффициентов, используемых при определении размера арендной платы за использование земельных участков на территории муниципального образования города Оби Новосибирской области</w:t>
      </w:r>
      <w:r w:rsidR="008C6635" w:rsidRPr="00251450">
        <w:rPr>
          <w:rFonts w:ascii="Times New Roman" w:hAnsi="Times New Roman" w:cs="Times New Roman"/>
          <w:b/>
          <w:sz w:val="24"/>
          <w:szCs w:val="24"/>
        </w:rPr>
        <w:t>:</w:t>
      </w:r>
    </w:p>
    <w:p w14:paraId="54A576BB" w14:textId="06DD189D" w:rsidR="00E65458" w:rsidRDefault="00E65458" w:rsidP="0025145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450">
        <w:rPr>
          <w:rFonts w:ascii="Times New Roman" w:hAnsi="Times New Roman"/>
          <w:b/>
          <w:sz w:val="24"/>
          <w:szCs w:val="24"/>
        </w:rPr>
        <w:t>Значение корректирующего коэффициента, устанавливающего зависимость арендной платы от вида разрешенного использования земельного участка (Км)</w:t>
      </w:r>
    </w:p>
    <w:p w14:paraId="6B060372" w14:textId="77777777" w:rsidR="00251450" w:rsidRPr="00251450" w:rsidRDefault="00251450" w:rsidP="0025145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434"/>
        <w:gridCol w:w="4253"/>
      </w:tblGrid>
      <w:tr w:rsidR="008C6635" w:rsidRPr="00251450" w14:paraId="24CFB6EC" w14:textId="77777777" w:rsidTr="00385868">
        <w:trPr>
          <w:trHeight w:val="1110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68BDE0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 Сегмента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490528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Сегмент рынка недвижимости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0E1E309" w14:textId="24745F82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Значение коэффициента</w:t>
            </w:r>
          </w:p>
        </w:tc>
      </w:tr>
      <w:tr w:rsidR="008C6635" w:rsidRPr="00251450" w14:paraId="77213248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85F81" w14:textId="60DF414F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4D872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Жилая застройка (</w:t>
            </w:r>
            <w:proofErr w:type="spellStart"/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многоэтажная)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163A797" w14:textId="251D45E7" w:rsidR="008C6635" w:rsidRPr="00251450" w:rsidRDefault="00B5330A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2,96</w:t>
            </w:r>
          </w:p>
        </w:tc>
      </w:tr>
      <w:tr w:rsidR="008C6635" w:rsidRPr="00251450" w14:paraId="086033E8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92D99C" w14:textId="6FACC4A3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30D6A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D0A1F50" w14:textId="5C318345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  <w:r w:rsidR="00B5330A"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,76</w:t>
            </w:r>
          </w:p>
        </w:tc>
      </w:tr>
      <w:tr w:rsidR="008C6635" w:rsidRPr="00251450" w14:paraId="65FE09AA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B3F7DC" w14:textId="45CC553B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38B60C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7C9DBB3" w14:textId="48AD4A65" w:rsidR="008C6635" w:rsidRPr="00251450" w:rsidRDefault="00B5330A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1,74</w:t>
            </w:r>
          </w:p>
        </w:tc>
      </w:tr>
      <w:tr w:rsidR="008C6635" w:rsidRPr="00251450" w14:paraId="5576845A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59BF8" w14:textId="13C6F7D9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D5170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Общественное использование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60B9597" w14:textId="6C7360E1" w:rsidR="008C6635" w:rsidRPr="00251450" w:rsidRDefault="00B5330A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1,29</w:t>
            </w:r>
          </w:p>
        </w:tc>
      </w:tr>
      <w:tr w:rsidR="008C6635" w:rsidRPr="00251450" w14:paraId="63A3691D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C0659F" w14:textId="077BAFDD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075CB9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C39E217" w14:textId="5EA159C4" w:rsidR="008C6635" w:rsidRPr="00251450" w:rsidRDefault="00B5330A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1,27</w:t>
            </w:r>
          </w:p>
        </w:tc>
      </w:tr>
      <w:tr w:rsidR="008C6635" w:rsidRPr="00251450" w14:paraId="7D445581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0478CC" w14:textId="243EBD1F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AD5DE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Отдых (рекреация)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9F3E927" w14:textId="04450E13" w:rsidR="008C6635" w:rsidRPr="00251450" w:rsidRDefault="006166E7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1,10</w:t>
            </w:r>
          </w:p>
        </w:tc>
      </w:tr>
      <w:tr w:rsidR="008C6635" w:rsidRPr="00251450" w14:paraId="44909254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913BFC" w14:textId="0E45B724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711C7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66AA6E0" w14:textId="6839AD9D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1,1</w:t>
            </w:r>
            <w:r w:rsidR="006166E7"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</w:tr>
      <w:tr w:rsidR="008C6635" w:rsidRPr="00251450" w14:paraId="6DF17390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A67C5" w14:textId="48DE2670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BE6CE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Склады, в т.ч. промышленно-логистические парки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18BDEDD" w14:textId="5E95183D" w:rsidR="008C6635" w:rsidRPr="00251450" w:rsidRDefault="006166E7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2,74</w:t>
            </w:r>
          </w:p>
        </w:tc>
      </w:tr>
      <w:tr w:rsidR="008C6635" w:rsidRPr="00251450" w14:paraId="27E339B5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EB4CC1" w14:textId="61D23394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EC6DA3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2C9843F" w14:textId="430B3315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1,0</w:t>
            </w:r>
          </w:p>
        </w:tc>
      </w:tr>
      <w:tr w:rsidR="008C6635" w:rsidRPr="00251450" w14:paraId="4521C705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299FE8" w14:textId="1B882CDA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E8683C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A7567F4" w14:textId="578FCF29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1,0</w:t>
            </w:r>
          </w:p>
        </w:tc>
      </w:tr>
      <w:tr w:rsidR="008C6635" w:rsidRPr="00251450" w14:paraId="50464756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DCDA51" w14:textId="13C8BEF9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0248D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Охраняемые природные территории и благоустройство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BD6F373" w14:textId="1BFD1809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1,0</w:t>
            </w:r>
          </w:p>
        </w:tc>
      </w:tr>
      <w:tr w:rsidR="008C6635" w:rsidRPr="00251450" w14:paraId="6D0127C6" w14:textId="77777777" w:rsidTr="00385868">
        <w:trPr>
          <w:trHeight w:val="51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F55B0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6ECB2" w14:textId="4108C646" w:rsidR="006166E7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Специальное, ритуальное использование, запас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4F1D83B" w14:textId="7F8339D2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1,0</w:t>
            </w:r>
          </w:p>
        </w:tc>
      </w:tr>
      <w:tr w:rsidR="008C6635" w:rsidRPr="00251450" w14:paraId="59BA226A" w14:textId="77777777" w:rsidTr="00385868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7236E1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</w:t>
            </w:r>
          </w:p>
          <w:p w14:paraId="58D655F3" w14:textId="2BC8F52B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C2BF0" w14:textId="77777777" w:rsidR="008C6635" w:rsidRPr="00251450" w:rsidRDefault="008C6635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Иное использование (земельные участки в отношении которых не установлен код вида разрешенного использования)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BA3CC5" w14:textId="14736141" w:rsidR="008C6635" w:rsidRPr="00251450" w:rsidRDefault="006166E7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2,67</w:t>
            </w:r>
          </w:p>
        </w:tc>
      </w:tr>
    </w:tbl>
    <w:p w14:paraId="5FEC0A66" w14:textId="32570658" w:rsidR="00251450" w:rsidRDefault="00251450" w:rsidP="00251450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497DEA" w14:textId="50D6EA6C" w:rsidR="00F57FBE" w:rsidRPr="00251450" w:rsidRDefault="00E65458" w:rsidP="0025145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450">
        <w:rPr>
          <w:rFonts w:ascii="Times New Roman" w:hAnsi="Times New Roman"/>
          <w:b/>
          <w:sz w:val="24"/>
          <w:szCs w:val="24"/>
        </w:rPr>
        <w:t>Значение коэффициента, устанавливающего зависимость арендной платы от вида разрешенного использования земельного участка (</w:t>
      </w:r>
      <w:proofErr w:type="spellStart"/>
      <w:r w:rsidRPr="00251450">
        <w:rPr>
          <w:rFonts w:ascii="Times New Roman" w:hAnsi="Times New Roman"/>
          <w:b/>
          <w:sz w:val="24"/>
          <w:szCs w:val="24"/>
        </w:rPr>
        <w:t>Кр</w:t>
      </w:r>
      <w:proofErr w:type="spellEnd"/>
      <w:r w:rsidRPr="0025145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237"/>
        <w:gridCol w:w="2835"/>
      </w:tblGrid>
      <w:tr w:rsidR="00965E71" w:rsidRPr="00251450" w14:paraId="1FB6F343" w14:textId="77777777" w:rsidTr="0038586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F96EDC" w14:textId="77777777" w:rsidR="00965E71" w:rsidRPr="00251450" w:rsidRDefault="00965E71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1EC584" w14:textId="77777777" w:rsidR="00965E71" w:rsidRPr="00251450" w:rsidRDefault="00965E71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C1964" w14:textId="590A6B87" w:rsidR="00965E71" w:rsidRPr="00251450" w:rsidRDefault="00965E71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Размер коэффициента (</w:t>
            </w:r>
            <w:proofErr w:type="spellStart"/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Кр</w:t>
            </w:r>
            <w:proofErr w:type="spellEnd"/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  <w:r w:rsidR="00B549F6"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5E71" w:rsidRPr="00251450" w14:paraId="6C0375A7" w14:textId="77777777" w:rsidTr="0038586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F1453" w14:textId="77777777" w:rsidR="00965E71" w:rsidRPr="00251450" w:rsidRDefault="00965E71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DB9CD4" w14:textId="77777777" w:rsidR="00965E71" w:rsidRPr="00251450" w:rsidRDefault="00965E71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1C4157" w14:textId="77777777" w:rsidR="00965E71" w:rsidRPr="00251450" w:rsidRDefault="00965E71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965E71" w:rsidRPr="00251450" w14:paraId="35023BB2" w14:textId="77777777" w:rsidTr="0038586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81154" w14:textId="50C012A7" w:rsidR="00965E71" w:rsidRPr="00251450" w:rsidRDefault="00390D52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FE6F1" w14:textId="53342F2D" w:rsidR="00390D52" w:rsidRPr="00251450" w:rsidRDefault="00390D52" w:rsidP="00251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Виды разрешенного использования земельных участков установленные в соответствии с Приказом Федеральной службы государственной регистрации, кадастра и картографии от 10 ноября 2020 г. N П/0412</w:t>
            </w:r>
          </w:p>
          <w:p w14:paraId="06954DCA" w14:textId="7322C188" w:rsidR="00390D52" w:rsidRPr="00251450" w:rsidRDefault="00390D52" w:rsidP="00251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«Об утверждении классификатора видов разрешенного использования земельных участков».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FE067" w14:textId="77777777" w:rsidR="00390D52" w:rsidRPr="00251450" w:rsidRDefault="00390D52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14:paraId="23FFE932" w14:textId="77777777" w:rsidR="00390D52" w:rsidRPr="00251450" w:rsidRDefault="00390D52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14:paraId="13817525" w14:textId="17676F2D" w:rsidR="00390D52" w:rsidRPr="00251450" w:rsidRDefault="00390D52" w:rsidP="00251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14:paraId="28D60172" w14:textId="4F4B36C8" w:rsidR="00965E71" w:rsidRPr="00251450" w:rsidRDefault="00390D52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1,0</w:t>
            </w:r>
          </w:p>
        </w:tc>
      </w:tr>
    </w:tbl>
    <w:p w14:paraId="6E05DDA5" w14:textId="7EACA7A6" w:rsidR="00251450" w:rsidRDefault="00251450" w:rsidP="00385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A896D2" w14:textId="1EAED886" w:rsidR="00385868" w:rsidRDefault="00385868" w:rsidP="00385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B5452D" w14:textId="292BA78A" w:rsidR="00385868" w:rsidRDefault="00385868" w:rsidP="00385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C72AF5" w14:textId="15C7B9F8" w:rsidR="00385868" w:rsidRDefault="00385868" w:rsidP="00385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362514" w14:textId="7A393CC4" w:rsidR="00385868" w:rsidRDefault="00385868" w:rsidP="00385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DD1681" w14:textId="77777777" w:rsidR="00385868" w:rsidRDefault="00385868" w:rsidP="00385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37C55C" w14:textId="188629FF" w:rsidR="00965E71" w:rsidRPr="00251450" w:rsidRDefault="00251450" w:rsidP="002514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</w:t>
      </w:r>
      <w:r w:rsidR="00965E71" w:rsidRPr="00251450">
        <w:rPr>
          <w:rFonts w:ascii="Times New Roman" w:hAnsi="Times New Roman"/>
          <w:b/>
          <w:sz w:val="24"/>
          <w:szCs w:val="24"/>
        </w:rPr>
        <w:t>начение коэффициента, устанавливающего зависимость арендной платы от категории арендатора (Ка)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7377"/>
        <w:gridCol w:w="1701"/>
      </w:tblGrid>
      <w:tr w:rsidR="00B549F6" w:rsidRPr="00251450" w14:paraId="09661676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EA6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N</w:t>
            </w:r>
            <w:r w:rsidRPr="0025145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FFD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Категории арендаторов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D9626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Коэффициент (Ка)</w:t>
            </w:r>
          </w:p>
        </w:tc>
      </w:tr>
      <w:tr w:rsidR="00B549F6" w:rsidRPr="00251450" w14:paraId="47136D81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A80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BBB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E680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49F6" w:rsidRPr="00251450" w14:paraId="0AC48CA0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BFC2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3C6" w14:textId="77777777" w:rsidR="00B549F6" w:rsidRPr="00251450" w:rsidRDefault="00B549F6" w:rsidP="0025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Герои Советского Союза, Герои Российской Федерации, полные кавалеры ордена Славы</w:t>
            </w:r>
            <w:r w:rsidRPr="0025145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164CA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549F6" w:rsidRPr="00251450" w14:paraId="1E4821CE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7B0" w14:textId="77777777" w:rsidR="00B549F6" w:rsidRPr="00251450" w:rsidRDefault="00B549F6" w:rsidP="0025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24D" w14:textId="77777777" w:rsidR="00B549F6" w:rsidRPr="00251450" w:rsidRDefault="00B549F6" w:rsidP="0025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Граждане, признанные в установленном порядке инвалидами I, II или III группы</w:t>
            </w:r>
            <w:r w:rsidRPr="0025145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E0C3B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549F6" w:rsidRPr="00251450" w14:paraId="4A64D1F3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4AA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CE1" w14:textId="77777777" w:rsidR="00B549F6" w:rsidRPr="00251450" w:rsidRDefault="00B549F6" w:rsidP="0025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Ветераны и инвалиды Великой Отечественной войны, а также ветераны и инвалиды боевых действий</w:t>
            </w:r>
            <w:r w:rsidRPr="0025145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40586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549F6" w:rsidRPr="00251450" w14:paraId="729E7241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340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E47" w14:textId="77777777" w:rsidR="00B549F6" w:rsidRPr="00251450" w:rsidRDefault="00B549F6" w:rsidP="0025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26.11.1998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Теча» и в соответствии с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  <w:r w:rsidRPr="0025145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F5CF8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549F6" w:rsidRPr="00251450" w14:paraId="0BD75827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17D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536" w14:textId="77777777" w:rsidR="00B549F6" w:rsidRPr="00251450" w:rsidRDefault="00B549F6" w:rsidP="0025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 w:rsidRPr="0025145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5B96D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549F6" w:rsidRPr="00251450" w14:paraId="7B8C659E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391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2BF" w14:textId="77777777" w:rsidR="00B549F6" w:rsidRPr="00251450" w:rsidRDefault="00B549F6" w:rsidP="0025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Физические лица, получившие или перенесшие лучевую болезнь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 w:rsidRPr="0025145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65089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549F6" w:rsidRPr="00251450" w14:paraId="59390BCC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409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E00" w14:textId="77777777" w:rsidR="00B549F6" w:rsidRPr="00251450" w:rsidRDefault="00B549F6" w:rsidP="0025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Граждане, признанные пострадавшими от действий недобросовестных застройщиков, созданный в порядке, установленном параграфом 7 главы IX Федерального закона от 26.10.2002 N 127-ФЗ "О несостоятельности (банкротстве)", участниками строительства жилищно-строительный кооператив или иной специализированный потребительский кооператив</w:t>
            </w:r>
            <w:r w:rsidRPr="002514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4F2F2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549F6" w:rsidRPr="00251450" w14:paraId="40929810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1CC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681" w14:textId="77777777" w:rsidR="00B549F6" w:rsidRPr="00251450" w:rsidRDefault="00B549F6" w:rsidP="0025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Граждане, имеющие на своем иждивении трех и более несовершеннолетних детей</w:t>
            </w:r>
            <w:r w:rsidRPr="0025145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51565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549F6" w:rsidRPr="00251450" w14:paraId="268B38CB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585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2A4" w14:textId="77777777" w:rsidR="00B549F6" w:rsidRPr="00251450" w:rsidRDefault="00B549F6" w:rsidP="0025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Лица, получающие трудовую пенсию по старости в соответствии с Федеральным законом от 17 декабря 2001 г. № 173-ФЗ «О трудовых пенсиях в Российской Федерации»</w:t>
            </w:r>
            <w:r w:rsidRPr="0025145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1B074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549F6" w:rsidRPr="00251450" w14:paraId="08F50FB8" w14:textId="77777777" w:rsidTr="00385868"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7BE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F41" w14:textId="77777777" w:rsidR="00B549F6" w:rsidRPr="00251450" w:rsidRDefault="00B549F6" w:rsidP="0025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Иные юридические и 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BC22E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549F6" w:rsidRPr="00251450" w14:paraId="49E5BFD9" w14:textId="77777777" w:rsidTr="00385868"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68B161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450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51450">
              <w:rPr>
                <w:rFonts w:ascii="Times New Roman" w:hAnsi="Times New Roman"/>
                <w:sz w:val="20"/>
                <w:szCs w:val="20"/>
              </w:rPr>
              <w:t xml:space="preserve"> в отношении только одного земельного участка, предоставленного в целях, не связанных с коммерческой деятельностью</w:t>
            </w:r>
          </w:p>
          <w:p w14:paraId="17699E2C" w14:textId="77777777" w:rsidR="00B549F6" w:rsidRPr="00251450" w:rsidRDefault="00B549F6" w:rsidP="00251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51450">
              <w:rPr>
                <w:rFonts w:ascii="Times New Roman" w:hAnsi="Times New Roman"/>
                <w:sz w:val="20"/>
                <w:szCs w:val="20"/>
              </w:rPr>
              <w:t xml:space="preserve"> в отношении земельных участков, предоставленных для строительства многоквартирных домов.</w:t>
            </w:r>
          </w:p>
        </w:tc>
      </w:tr>
    </w:tbl>
    <w:p w14:paraId="1E732DFF" w14:textId="77777777" w:rsidR="00965E71" w:rsidRPr="00251450" w:rsidRDefault="00965E71" w:rsidP="0025145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344A8" w14:textId="04D3B629" w:rsidR="00965E71" w:rsidRPr="00251450" w:rsidRDefault="00965E71" w:rsidP="002514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450">
        <w:rPr>
          <w:rFonts w:ascii="Times New Roman" w:hAnsi="Times New Roman"/>
          <w:b/>
          <w:sz w:val="24"/>
          <w:szCs w:val="24"/>
        </w:rPr>
        <w:t>Значение корректирующего коэффициента (</w:t>
      </w:r>
      <w:proofErr w:type="spellStart"/>
      <w:r w:rsidRPr="00251450">
        <w:rPr>
          <w:rFonts w:ascii="Times New Roman" w:hAnsi="Times New Roman"/>
          <w:b/>
          <w:sz w:val="24"/>
          <w:szCs w:val="24"/>
        </w:rPr>
        <w:t>Кдоп</w:t>
      </w:r>
      <w:proofErr w:type="spellEnd"/>
      <w:r w:rsidRPr="00251450">
        <w:rPr>
          <w:rFonts w:ascii="Times New Roman" w:hAnsi="Times New Roman"/>
          <w:b/>
          <w:sz w:val="24"/>
          <w:szCs w:val="24"/>
        </w:rPr>
        <w:t>)</w:t>
      </w:r>
    </w:p>
    <w:p w14:paraId="6091EB69" w14:textId="0F9E16EC" w:rsidR="00F57FBE" w:rsidRPr="00251450" w:rsidRDefault="00965E71" w:rsidP="00251450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450">
        <w:rPr>
          <w:rFonts w:ascii="Times New Roman" w:hAnsi="Times New Roman"/>
          <w:sz w:val="24"/>
          <w:szCs w:val="24"/>
        </w:rPr>
        <w:t xml:space="preserve">Значение корректирующего коэффициента </w:t>
      </w:r>
      <w:proofErr w:type="spellStart"/>
      <w:r w:rsidRPr="00251450">
        <w:rPr>
          <w:rFonts w:ascii="Times New Roman" w:hAnsi="Times New Roman"/>
          <w:sz w:val="24"/>
          <w:szCs w:val="24"/>
        </w:rPr>
        <w:t>Кдоп</w:t>
      </w:r>
      <w:proofErr w:type="spellEnd"/>
      <w:r w:rsidRPr="00251450">
        <w:rPr>
          <w:rFonts w:ascii="Times New Roman" w:hAnsi="Times New Roman"/>
          <w:sz w:val="24"/>
          <w:szCs w:val="24"/>
        </w:rPr>
        <w:t xml:space="preserve"> принимаются равными ставкам земельного налога, установленным в соответствии с принятыми муниципальными правовыми актами муниципального образования города Оби, определяющими размер ставок земельного налога.</w:t>
      </w:r>
      <w:r w:rsidR="00092343" w:rsidRPr="002514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92343" w:rsidRPr="00251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земельных участков по их местоположению</w:t>
      </w:r>
    </w:p>
    <w:p w14:paraId="2C098CC7" w14:textId="77777777" w:rsidR="00251450" w:rsidRDefault="00251450" w:rsidP="00251450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14:paraId="3906DDC5" w14:textId="77777777" w:rsidR="00385868" w:rsidRDefault="00385868" w:rsidP="00251450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14:paraId="7D753778" w14:textId="77777777" w:rsidR="00385868" w:rsidRDefault="00385868" w:rsidP="00251450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14:paraId="204C5923" w14:textId="77777777" w:rsidR="00385868" w:rsidRDefault="00385868" w:rsidP="00251450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14:paraId="3E1472FA" w14:textId="77777777" w:rsidR="00385868" w:rsidRDefault="00385868" w:rsidP="00251450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14:paraId="554E753D" w14:textId="2C045A99" w:rsidR="00493B0C" w:rsidRPr="00251450" w:rsidRDefault="00493B0C" w:rsidP="00251450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251450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Корректирующий коэффициент, устанавливающий зависимость арендной платы от типа и специализации нестационарного торгового объекта, а также местоположения земельного участка (</w:t>
      </w:r>
      <w:r w:rsidRPr="00251450">
        <w:rPr>
          <w:rStyle w:val="a6"/>
          <w:rFonts w:ascii="Times New Roman" w:hAnsi="Times New Roman" w:cs="Times New Roman"/>
          <w:b/>
          <w:i w:val="0"/>
          <w:iCs w:val="0"/>
          <w:color w:val="22272F"/>
          <w:sz w:val="24"/>
          <w:szCs w:val="24"/>
          <w:shd w:val="clear" w:color="auto" w:fill="FFFFFF"/>
        </w:rPr>
        <w:t>Кд</w:t>
      </w:r>
      <w:r w:rsidRPr="00251450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)</w:t>
      </w:r>
    </w:p>
    <w:tbl>
      <w:tblPr>
        <w:tblW w:w="99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2835"/>
        <w:gridCol w:w="2835"/>
      </w:tblGrid>
      <w:tr w:rsidR="00092343" w:rsidRPr="00251450" w14:paraId="584B5B8C" w14:textId="4E0EB9D1" w:rsidTr="00092343">
        <w:trPr>
          <w:trHeight w:val="264"/>
        </w:trPr>
        <w:tc>
          <w:tcPr>
            <w:tcW w:w="4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49705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Тип и специализация нестационарного торгового объекта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772C" w14:textId="3B178A35" w:rsidR="00092343" w:rsidRPr="00251450" w:rsidRDefault="00092343" w:rsidP="00251450">
            <w:pPr>
              <w:spacing w:after="0" w:line="240" w:lineRule="auto"/>
              <w:rPr>
                <w:sz w:val="24"/>
                <w:szCs w:val="24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Категории земельных участков по их местоположению</w:t>
            </w:r>
          </w:p>
        </w:tc>
      </w:tr>
      <w:tr w:rsidR="00092343" w:rsidRPr="00251450" w14:paraId="6E9A3137" w14:textId="77777777" w:rsidTr="00092343">
        <w:tc>
          <w:tcPr>
            <w:tcW w:w="4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01E5" w14:textId="77777777" w:rsidR="00092343" w:rsidRPr="00251450" w:rsidRDefault="00092343" w:rsidP="0025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98794" w14:textId="3207BF98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32D5C" w14:textId="003951E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2 </w:t>
            </w:r>
          </w:p>
        </w:tc>
      </w:tr>
      <w:tr w:rsidR="00092343" w:rsidRPr="00251450" w14:paraId="4F633632" w14:textId="77777777" w:rsidTr="0009234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5EEF9C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1B0B6A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91AFE3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092343" w:rsidRPr="00251450" w14:paraId="08A676CC" w14:textId="77777777" w:rsidTr="0009234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22F9AD" w14:textId="52AABC2D" w:rsidR="00092343" w:rsidRPr="00251450" w:rsidRDefault="00092343" w:rsidP="0025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Киоски и торговые павильоны по реализации печатной продукции, прессы, мороженого и замороженных десертов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D12FB2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FB54C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11,92</w:t>
            </w:r>
          </w:p>
        </w:tc>
      </w:tr>
      <w:tr w:rsidR="00092343" w:rsidRPr="00251450" w14:paraId="5EDA9A5E" w14:textId="77777777" w:rsidTr="0009234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28289A" w14:textId="65CE8109" w:rsidR="00092343" w:rsidRPr="00251450" w:rsidRDefault="00092343" w:rsidP="0025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Киоски по реализации прочих продовольственных или непродовольственных товаров либо торговые павильоны, расположенные на земельном участке площадью до 20 кв. м (включительно)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A9A80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30,09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5F265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27,35</w:t>
            </w:r>
          </w:p>
        </w:tc>
      </w:tr>
      <w:tr w:rsidR="00092343" w:rsidRPr="00251450" w14:paraId="080B715F" w14:textId="77777777" w:rsidTr="0009234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60F5B3" w14:textId="77777777" w:rsidR="00092343" w:rsidRPr="00251450" w:rsidRDefault="00092343" w:rsidP="0025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Киоски по реализации прочих продовольственных или непродовольственных товаров либо торговые павильоны, расположенные на земельном участке площадью от 21 кв. м до 50 кв. м (включительно)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BE7692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24,09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78EC3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21,90</w:t>
            </w:r>
          </w:p>
        </w:tc>
      </w:tr>
      <w:tr w:rsidR="00092343" w:rsidRPr="00251450" w14:paraId="16B81C58" w14:textId="77777777" w:rsidTr="0009234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08F63F" w14:textId="77777777" w:rsidR="00092343" w:rsidRPr="00251450" w:rsidRDefault="00092343" w:rsidP="0025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Киоски по реализации прочих продовольственных или непродовольственных товаров либо торговые павильоны, расположенные на земельном участке площадью от 51 кв. м до 100 кв. м (включительно)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DB933A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BBE5B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15,32</w:t>
            </w:r>
          </w:p>
        </w:tc>
      </w:tr>
      <w:tr w:rsidR="00092343" w:rsidRPr="00251450" w14:paraId="0C6CC651" w14:textId="77777777" w:rsidTr="0009234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0242121" w14:textId="5B5EFAF5" w:rsidR="00092343" w:rsidRPr="00251450" w:rsidRDefault="00092343" w:rsidP="0025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Киоски по реализации прочих продовольственных или непродовольственных товаров либо торговые павильоны, расположенные на земельном участке площадью от 101 кв. м и более.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17BB90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837594" w14:textId="77777777" w:rsidR="00092343" w:rsidRPr="00251450" w:rsidRDefault="00092343" w:rsidP="0025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514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10,72</w:t>
            </w:r>
          </w:p>
        </w:tc>
      </w:tr>
    </w:tbl>
    <w:p w14:paraId="68C970BD" w14:textId="3E393606" w:rsidR="00493B0C" w:rsidRPr="00251450" w:rsidRDefault="00493B0C" w:rsidP="00251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Примечания: </w:t>
      </w:r>
    </w:p>
    <w:p w14:paraId="24A97E56" w14:textId="0D7C9A17" w:rsidR="00493B0C" w:rsidRPr="00251450" w:rsidRDefault="00493B0C" w:rsidP="00251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51450">
        <w:rPr>
          <w:rFonts w:ascii="Times New Roman" w:eastAsia="Times New Roman" w:hAnsi="Times New Roman" w:cs="Times New Roman"/>
          <w:color w:val="22272F"/>
          <w:sz w:val="20"/>
          <w:szCs w:val="20"/>
          <w:vertAlign w:val="superscript"/>
          <w:lang w:eastAsia="ru-RU"/>
        </w:rPr>
        <w:t> </w:t>
      </w:r>
      <w:r w:rsidR="00092343"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1 -</w:t>
      </w:r>
      <w:r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земельные участки, расположенные в зонах</w:t>
      </w:r>
      <w:r w:rsidR="00092343"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(вблизи зон)</w:t>
      </w:r>
      <w:r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многоэтажной жилой застройки, </w:t>
      </w:r>
      <w:proofErr w:type="spellStart"/>
      <w:r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среднеэтажной</w:t>
      </w:r>
      <w:proofErr w:type="spellEnd"/>
      <w:r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 малоэтажной жилой застройки</w:t>
      </w:r>
      <w:r w:rsidR="00092343"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14:paraId="15606FAD" w14:textId="7EEEBAA5" w:rsidR="00493B0C" w:rsidRPr="00251450" w:rsidRDefault="00092343" w:rsidP="00251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2 - </w:t>
      </w:r>
      <w:r w:rsidR="00493B0C"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земельные участки, расположенные в зонах</w:t>
      </w:r>
      <w:r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(вблизи зон)</w:t>
      </w:r>
      <w:r w:rsidR="00493B0C"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индивидуальной жилой застройки, окраинах города, промышленных зонах</w:t>
      </w:r>
      <w:r w:rsidRPr="0025145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14:paraId="7A652568" w14:textId="77777777" w:rsidR="00493B0C" w:rsidRPr="00251450" w:rsidRDefault="00493B0C" w:rsidP="00251450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C027D" w14:textId="77777777" w:rsidR="00390D52" w:rsidRPr="00251450" w:rsidRDefault="00390D52" w:rsidP="00251450">
      <w:pPr>
        <w:keepNext/>
        <w:keepLines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0" w:name="sub_1400"/>
      <w:r w:rsidRPr="002514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Коэффициенты,</w:t>
      </w:r>
      <w:r w:rsidRPr="0025145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применяемые для определения годового размера арендной платы за земельные участки, предоставленные юридическим лицам на основании распоряжения Губернатора Новосибирской области для реализации масштабных инвестиционных проектов, предусмотренных пунктами 1 - 2.2 части 1 статьи 1 Закона Новосибирской области от 01.07.2015 N 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(далее - Закон N 583-ОЗ) (К1, К2)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237"/>
        <w:gridCol w:w="2977"/>
      </w:tblGrid>
      <w:tr w:rsidR="00390D52" w:rsidRPr="00251450" w14:paraId="6E0F2456" w14:textId="77777777" w:rsidTr="0038586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49B01F02" w14:textId="77777777" w:rsidR="00390D52" w:rsidRPr="00251450" w:rsidRDefault="00390D52" w:rsidP="002514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>N 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963" w14:textId="77777777" w:rsidR="00390D52" w:rsidRPr="00251450" w:rsidRDefault="00390D52" w:rsidP="002514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BCD48" w14:textId="77777777" w:rsidR="00390D52" w:rsidRPr="00251450" w:rsidRDefault="00390D52" w:rsidP="00385868">
            <w:pPr>
              <w:spacing w:after="0" w:line="240" w:lineRule="auto"/>
              <w:ind w:right="-10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>Размер коэффициента</w:t>
            </w:r>
          </w:p>
        </w:tc>
      </w:tr>
      <w:tr w:rsidR="00390D52" w:rsidRPr="00251450" w14:paraId="2048060C" w14:textId="77777777" w:rsidTr="0038586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E7A2" w14:textId="77777777" w:rsidR="00390D52" w:rsidRPr="00251450" w:rsidRDefault="00390D52" w:rsidP="002514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D60" w14:textId="77777777" w:rsidR="00390D52" w:rsidRPr="00251450" w:rsidRDefault="00390D52" w:rsidP="002514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3B873" w14:textId="77777777" w:rsidR="00390D52" w:rsidRPr="00251450" w:rsidRDefault="00390D52" w:rsidP="002514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390D52" w:rsidRPr="00251450" w14:paraId="2FFF26E3" w14:textId="77777777" w:rsidTr="0038586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DEA" w14:textId="77777777" w:rsidR="00390D52" w:rsidRPr="00251450" w:rsidRDefault="00390D52" w:rsidP="002514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9C4A" w14:textId="77777777" w:rsidR="00390D52" w:rsidRPr="00251450" w:rsidRDefault="00390D52" w:rsidP="0025145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1" w:name="sub_1401"/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>К1 - коэффициент, устанавливающий зависимость арендной платы от количества квадратных метров жилых помещений, подлежащих передаче:</w:t>
            </w:r>
            <w:bookmarkEnd w:id="1"/>
          </w:p>
          <w:p w14:paraId="1DA071CA" w14:textId="4F97910D" w:rsidR="00390D52" w:rsidRPr="00251450" w:rsidRDefault="00390D52" w:rsidP="0025145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 собственность или социальный наем гражданам, лишившимся жилого помещения в результате чрезвычайных ситуаций (в случае реализации проекта, указанного в </w:t>
            </w:r>
            <w:r w:rsidRPr="00251450">
              <w:rPr>
                <w:rFonts w:ascii="Times New Roman CYR" w:hAnsi="Times New Roman CYR" w:cs="Times New Roman CYR"/>
                <w:color w:val="106BBE"/>
                <w:sz w:val="24"/>
                <w:szCs w:val="24"/>
              </w:rPr>
              <w:t>пункте 1 части 1 статьи 1</w:t>
            </w: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Закона N 583-ОЗ);</w:t>
            </w:r>
          </w:p>
          <w:p w14:paraId="2F3A20FC" w14:textId="3CC30FF8" w:rsidR="00390D52" w:rsidRPr="00251450" w:rsidRDefault="00390D52" w:rsidP="0025145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 xml:space="preserve">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города Новосибирска (в случае реализации проекта, указанного в </w:t>
            </w:r>
            <w:r w:rsidRPr="00251450">
              <w:rPr>
                <w:rFonts w:ascii="Times New Roman CYR" w:hAnsi="Times New Roman CYR" w:cs="Times New Roman CYR"/>
                <w:color w:val="106BBE"/>
                <w:sz w:val="24"/>
                <w:szCs w:val="24"/>
              </w:rPr>
              <w:t>пункте 2 части 1 статьи 1</w:t>
            </w: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Закона N 583-ОЗ);</w:t>
            </w:r>
          </w:p>
          <w:p w14:paraId="64102BC7" w14:textId="128601D1" w:rsidR="00390D52" w:rsidRPr="00251450" w:rsidRDefault="00390D52" w:rsidP="0025145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 xml:space="preserve">в собственность гражданам, включенным в установленном Правительством Новосибирской области порядке в список претендующих на поддержку лиц, требования которых включены в реестр требований участников строительства в соответствии с </w:t>
            </w:r>
            <w:r w:rsidRPr="00251450">
              <w:rPr>
                <w:rFonts w:ascii="Times New Roman CYR" w:hAnsi="Times New Roman CYR" w:cs="Times New Roman CYR"/>
                <w:color w:val="106BBE"/>
                <w:sz w:val="24"/>
                <w:szCs w:val="24"/>
              </w:rPr>
              <w:t>Федеральным законом</w:t>
            </w: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26.10.2002 N 127-ФЗ "О несостоятельности (банкротстве)", при условии уступки прав указанных требований инициатору проекта (в случае реализации проекта, указанного в </w:t>
            </w:r>
            <w:r w:rsidRPr="00251450">
              <w:rPr>
                <w:rFonts w:ascii="Times New Roman CYR" w:hAnsi="Times New Roman CYR" w:cs="Times New Roman CYR"/>
                <w:color w:val="106BBE"/>
                <w:sz w:val="24"/>
                <w:szCs w:val="24"/>
              </w:rPr>
              <w:t>пункте 2.1 части 1 статьи 1</w:t>
            </w: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Закона N 583-ОЗ);</w:t>
            </w:r>
          </w:p>
          <w:p w14:paraId="5B6C4F07" w14:textId="5AD94A0B" w:rsidR="00390D52" w:rsidRPr="00251450" w:rsidRDefault="00390D52" w:rsidP="0025145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 xml:space="preserve">в собственность муниципального образования, в границах которого осуществляется реализация масштабного инвестиционного проекта, для последующего расселения нанимателей и собственников жилых помещений, расположенных в домах, признанных в установленном Правительством Российской Федерации порядке аварийными и подлежащими сносу (в случае реализации проекта, указанного в </w:t>
            </w:r>
            <w:r w:rsidRPr="00251450">
              <w:rPr>
                <w:rFonts w:ascii="Times New Roman CYR" w:hAnsi="Times New Roman CYR" w:cs="Times New Roman CYR"/>
                <w:color w:val="106BBE"/>
                <w:sz w:val="24"/>
                <w:szCs w:val="24"/>
              </w:rPr>
              <w:t>пункте 2.2 части 1 статьи 1</w:t>
            </w: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Закона N 583-ОЗ).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A24C" w14:textId="6725B485" w:rsidR="00390D52" w:rsidRPr="00251450" w:rsidRDefault="00390D52" w:rsidP="002514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33AB4E6" wp14:editId="47C18C07">
                  <wp:extent cx="1876425" cy="438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D52" w:rsidRPr="00251450" w14:paraId="37530699" w14:textId="77777777" w:rsidTr="0038586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DCE" w14:textId="77777777" w:rsidR="00390D52" w:rsidRPr="00251450" w:rsidRDefault="00390D52" w:rsidP="002514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2A4" w14:textId="02360BBF" w:rsidR="00390D52" w:rsidRPr="00251450" w:rsidRDefault="00390D52" w:rsidP="0025145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 xml:space="preserve">К2 - коэффициент, устанавливающий зависимость арендной платы от размера денежных средств, вносимых инициатором проекта на завершение строительства многоквартирного дома, застройщик которого не исполнил свои обязательства о передаче жилых помещений гражданам, вложившим денежные средства в строительство многоквартирного дома на территории города Новосибирска (в случае реализации проекта, указанного в </w:t>
            </w:r>
            <w:r w:rsidRPr="00251450">
              <w:rPr>
                <w:rFonts w:ascii="Times New Roman CYR" w:hAnsi="Times New Roman CYR" w:cs="Times New Roman CYR"/>
                <w:color w:val="106BBE"/>
                <w:sz w:val="24"/>
                <w:szCs w:val="24"/>
              </w:rPr>
              <w:t>пункте 2 части 1 статьи 1</w:t>
            </w:r>
            <w:r w:rsidRPr="00251450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Закона N 583-ОЗ)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C129D" w14:textId="284C5114" w:rsidR="00390D52" w:rsidRPr="00251450" w:rsidRDefault="00390D52" w:rsidP="0025145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1450">
              <w:rPr>
                <w:rFonts w:ascii="Times New Roman CYR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3A9D45" wp14:editId="0B49C662">
                  <wp:extent cx="1495425" cy="457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718F3" w14:textId="77777777" w:rsidR="00390D52" w:rsidRPr="00251450" w:rsidRDefault="00390D52" w:rsidP="00251450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bookmarkStart w:id="2" w:name="sub_1402"/>
      <w:r w:rsidRPr="00251450">
        <w:rPr>
          <w:rFonts w:ascii="Times New Roman CYR" w:hAnsi="Times New Roman CYR" w:cs="Times New Roman CYR"/>
          <w:sz w:val="20"/>
          <w:szCs w:val="20"/>
        </w:rPr>
        <w:t>Примечания:</w:t>
      </w:r>
    </w:p>
    <w:bookmarkEnd w:id="2"/>
    <w:p w14:paraId="77451969" w14:textId="77777777" w:rsidR="00390D52" w:rsidRPr="00251450" w:rsidRDefault="00390D52" w:rsidP="00251450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51450">
        <w:rPr>
          <w:rFonts w:ascii="Times New Roman CYR" w:hAnsi="Times New Roman CYR" w:cs="Times New Roman CYR"/>
          <w:sz w:val="20"/>
          <w:szCs w:val="20"/>
        </w:rPr>
        <w:t>Кс - кадастровая стоимость земельного участка;</w:t>
      </w:r>
    </w:p>
    <w:p w14:paraId="30ECCA01" w14:textId="2BC002E2" w:rsidR="00390D52" w:rsidRPr="00251450" w:rsidRDefault="00390D52" w:rsidP="00251450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bookmarkStart w:id="3" w:name="sub_1403"/>
      <w:r w:rsidRPr="00251450">
        <w:rPr>
          <w:rFonts w:ascii="Times New Roman CYR" w:hAnsi="Times New Roman CYR" w:cs="Times New Roman CYR"/>
          <w:sz w:val="20"/>
          <w:szCs w:val="20"/>
        </w:rPr>
        <w:t xml:space="preserve">кв. м - количество квадратных метров жилых помещений, подлежащих передаче в соответствии с </w:t>
      </w:r>
      <w:r w:rsidRPr="00251450">
        <w:rPr>
          <w:rFonts w:ascii="Times New Roman CYR" w:hAnsi="Times New Roman CYR" w:cs="Times New Roman CYR"/>
          <w:color w:val="106BBE"/>
          <w:sz w:val="20"/>
          <w:szCs w:val="20"/>
        </w:rPr>
        <w:t>пунктами 1</w:t>
      </w:r>
      <w:r w:rsidRPr="00251450">
        <w:rPr>
          <w:rFonts w:ascii="Times New Roman CYR" w:hAnsi="Times New Roman CYR" w:cs="Times New Roman CYR"/>
          <w:sz w:val="20"/>
          <w:szCs w:val="20"/>
        </w:rPr>
        <w:t xml:space="preserve"> и </w:t>
      </w:r>
      <w:r w:rsidRPr="00251450">
        <w:rPr>
          <w:rFonts w:ascii="Times New Roman CYR" w:hAnsi="Times New Roman CYR" w:cs="Times New Roman CYR"/>
          <w:color w:val="106BBE"/>
          <w:sz w:val="20"/>
          <w:szCs w:val="20"/>
        </w:rPr>
        <w:t>2 части 1 статьи 1</w:t>
      </w:r>
      <w:r w:rsidRPr="00251450">
        <w:rPr>
          <w:rFonts w:ascii="Times New Roman CYR" w:hAnsi="Times New Roman CYR" w:cs="Times New Roman CYR"/>
          <w:sz w:val="20"/>
          <w:szCs w:val="20"/>
        </w:rPr>
        <w:t xml:space="preserve"> Закона N 583-ОЗ;</w:t>
      </w:r>
    </w:p>
    <w:bookmarkEnd w:id="3"/>
    <w:p w14:paraId="070E61C2" w14:textId="77777777" w:rsidR="00390D52" w:rsidRPr="00251450" w:rsidRDefault="00390D52" w:rsidP="00251450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51450">
        <w:rPr>
          <w:rFonts w:ascii="Times New Roman CYR" w:hAnsi="Times New Roman CYR" w:cs="Times New Roman CYR"/>
          <w:sz w:val="20"/>
          <w:szCs w:val="20"/>
        </w:rPr>
        <w:t>Р - показатель средней рыночной стоимости одного квадратного метра общей площади жилья по Новосибирской области, определяемый Министерством строительства и жилищно-коммунального хозяйства Российской Федерации;</w:t>
      </w:r>
    </w:p>
    <w:p w14:paraId="4DC8F757" w14:textId="77777777" w:rsidR="00390D52" w:rsidRPr="00251450" w:rsidRDefault="00390D52" w:rsidP="00251450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51450">
        <w:rPr>
          <w:rFonts w:ascii="Times New Roman CYR" w:hAnsi="Times New Roman CYR" w:cs="Times New Roman CYR"/>
          <w:sz w:val="20"/>
          <w:szCs w:val="20"/>
        </w:rPr>
        <w:t>12,0% - ставка капитализации;</w:t>
      </w:r>
    </w:p>
    <w:p w14:paraId="31C5905C" w14:textId="77777777" w:rsidR="00390D52" w:rsidRPr="00251450" w:rsidRDefault="00390D52" w:rsidP="00251450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51450">
        <w:rPr>
          <w:rFonts w:ascii="Times New Roman CYR" w:hAnsi="Times New Roman CYR" w:cs="Times New Roman CYR"/>
          <w:sz w:val="20"/>
          <w:szCs w:val="20"/>
        </w:rPr>
        <w:t>С - размер денежных средств, вносимых инициатором проекта на завершение строительства многоквартирного дома, застройщик которого не исполнил свои обязательства о передаче жилых помещений гражданам, вложившим денежные средства в строительство многоквартирного дома на территории города Новосибирска;</w:t>
      </w:r>
    </w:p>
    <w:p w14:paraId="033FE567" w14:textId="77777777" w:rsidR="00390D52" w:rsidRPr="00251450" w:rsidRDefault="00390D52" w:rsidP="00251450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51450">
        <w:rPr>
          <w:rFonts w:ascii="Times New Roman CYR" w:hAnsi="Times New Roman CYR" w:cs="Times New Roman CYR"/>
          <w:sz w:val="20"/>
          <w:szCs w:val="20"/>
        </w:rPr>
        <w:t>в случае если кадастровая стоимость земельного участка в соответствии с законодательством определена в размере его рыночной стоимости, коэффициент 0,7 не применяется;</w:t>
      </w:r>
    </w:p>
    <w:p w14:paraId="45505AF0" w14:textId="77777777" w:rsidR="00390D52" w:rsidRPr="00251450" w:rsidRDefault="00390D52" w:rsidP="00251450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51450">
        <w:rPr>
          <w:rFonts w:ascii="Times New Roman CYR" w:hAnsi="Times New Roman CYR" w:cs="Times New Roman CYR"/>
          <w:sz w:val="20"/>
          <w:szCs w:val="20"/>
        </w:rPr>
        <w:t>в случае если при расчете произведения К1 и К2 его значение менее 0,002, применяется значение, равное 0,002.</w:t>
      </w:r>
    </w:p>
    <w:p w14:paraId="36BD7DB6" w14:textId="1BCE47CE" w:rsidR="00390D52" w:rsidRPr="00251450" w:rsidRDefault="00390D52" w:rsidP="00251450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251450">
        <w:rPr>
          <w:rFonts w:ascii="Times New Roman CYR" w:hAnsi="Times New Roman CYR" w:cs="Times New Roman CYR"/>
          <w:sz w:val="20"/>
          <w:szCs w:val="20"/>
        </w:rPr>
        <w:t xml:space="preserve">в случае если К2 в соответствии с </w:t>
      </w:r>
      <w:r w:rsidRPr="00251450">
        <w:rPr>
          <w:rFonts w:ascii="Times New Roman CYR" w:hAnsi="Times New Roman CYR" w:cs="Times New Roman CYR"/>
          <w:color w:val="106BBE"/>
          <w:sz w:val="20"/>
          <w:szCs w:val="20"/>
        </w:rPr>
        <w:t>Порядком</w:t>
      </w:r>
      <w:r w:rsidRPr="00251450">
        <w:rPr>
          <w:rFonts w:ascii="Times New Roman CYR" w:hAnsi="Times New Roman CYR" w:cs="Times New Roman CYR"/>
          <w:sz w:val="20"/>
          <w:szCs w:val="20"/>
        </w:rPr>
        <w:t xml:space="preserve">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области, установленным </w:t>
      </w:r>
      <w:r w:rsidRPr="00251450">
        <w:rPr>
          <w:rFonts w:ascii="Times New Roman CYR" w:hAnsi="Times New Roman CYR" w:cs="Times New Roman CYR"/>
          <w:color w:val="106BBE"/>
          <w:sz w:val="20"/>
          <w:szCs w:val="20"/>
        </w:rPr>
        <w:t>постановлением</w:t>
      </w:r>
      <w:r w:rsidRPr="00251450">
        <w:rPr>
          <w:rFonts w:ascii="Times New Roman CYR" w:hAnsi="Times New Roman CYR" w:cs="Times New Roman CYR"/>
          <w:sz w:val="20"/>
          <w:szCs w:val="20"/>
        </w:rPr>
        <w:t xml:space="preserve"> Правительства Новосибирской области от 10.06.2015 N 219-п, не применяется и при расчете К1 его значение менее 0,002, применяется значение, равное 0,002.</w:t>
      </w:r>
    </w:p>
    <w:p w14:paraId="69F8C692" w14:textId="74398BBC" w:rsidR="00F57FBE" w:rsidRPr="00F57FBE" w:rsidRDefault="00F57FBE" w:rsidP="0038586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7FBE" w:rsidRPr="00F57FBE" w:rsidSect="0025145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6E6"/>
    <w:multiLevelType w:val="multilevel"/>
    <w:tmpl w:val="08BA4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1F15D01"/>
    <w:multiLevelType w:val="multilevel"/>
    <w:tmpl w:val="5FC21D1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8E44A54"/>
    <w:multiLevelType w:val="hybridMultilevel"/>
    <w:tmpl w:val="C1CE80F4"/>
    <w:lvl w:ilvl="0" w:tplc="947A9F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D262A"/>
    <w:multiLevelType w:val="hybridMultilevel"/>
    <w:tmpl w:val="9266F316"/>
    <w:lvl w:ilvl="0" w:tplc="968888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7E"/>
    <w:rsid w:val="000008FF"/>
    <w:rsid w:val="00011000"/>
    <w:rsid w:val="00016481"/>
    <w:rsid w:val="00024128"/>
    <w:rsid w:val="00052E0C"/>
    <w:rsid w:val="00082218"/>
    <w:rsid w:val="00092343"/>
    <w:rsid w:val="000C1B29"/>
    <w:rsid w:val="00143953"/>
    <w:rsid w:val="00153654"/>
    <w:rsid w:val="00182A99"/>
    <w:rsid w:val="0018790B"/>
    <w:rsid w:val="001A6747"/>
    <w:rsid w:val="001B03AD"/>
    <w:rsid w:val="001B3BC7"/>
    <w:rsid w:val="001D5668"/>
    <w:rsid w:val="001E036B"/>
    <w:rsid w:val="001F65B6"/>
    <w:rsid w:val="00251450"/>
    <w:rsid w:val="00252F5B"/>
    <w:rsid w:val="002724DB"/>
    <w:rsid w:val="002F3AA0"/>
    <w:rsid w:val="00301987"/>
    <w:rsid w:val="00346358"/>
    <w:rsid w:val="00385868"/>
    <w:rsid w:val="00390D52"/>
    <w:rsid w:val="003C70A3"/>
    <w:rsid w:val="00444CB3"/>
    <w:rsid w:val="00471608"/>
    <w:rsid w:val="00485FD7"/>
    <w:rsid w:val="00491FD2"/>
    <w:rsid w:val="00493B0C"/>
    <w:rsid w:val="004E007E"/>
    <w:rsid w:val="005271ED"/>
    <w:rsid w:val="00542211"/>
    <w:rsid w:val="0057736A"/>
    <w:rsid w:val="005A4335"/>
    <w:rsid w:val="006166E7"/>
    <w:rsid w:val="00642634"/>
    <w:rsid w:val="0068473A"/>
    <w:rsid w:val="00722A25"/>
    <w:rsid w:val="00787DC3"/>
    <w:rsid w:val="007D50B2"/>
    <w:rsid w:val="008809BF"/>
    <w:rsid w:val="008C6635"/>
    <w:rsid w:val="008E0F7E"/>
    <w:rsid w:val="008E52DA"/>
    <w:rsid w:val="008F121E"/>
    <w:rsid w:val="00932582"/>
    <w:rsid w:val="009416A9"/>
    <w:rsid w:val="009465D3"/>
    <w:rsid w:val="00965385"/>
    <w:rsid w:val="00965E71"/>
    <w:rsid w:val="0098104A"/>
    <w:rsid w:val="009C3051"/>
    <w:rsid w:val="009C4F24"/>
    <w:rsid w:val="00A91D2A"/>
    <w:rsid w:val="00B5330A"/>
    <w:rsid w:val="00B549F6"/>
    <w:rsid w:val="00B64459"/>
    <w:rsid w:val="00BA1E1C"/>
    <w:rsid w:val="00BD3EF4"/>
    <w:rsid w:val="00C27D8E"/>
    <w:rsid w:val="00C43FC4"/>
    <w:rsid w:val="00C46173"/>
    <w:rsid w:val="00C51470"/>
    <w:rsid w:val="00C87CAA"/>
    <w:rsid w:val="00CA6AD5"/>
    <w:rsid w:val="00CC5D1C"/>
    <w:rsid w:val="00D05428"/>
    <w:rsid w:val="00D507DE"/>
    <w:rsid w:val="00D738C1"/>
    <w:rsid w:val="00D7698B"/>
    <w:rsid w:val="00DE1852"/>
    <w:rsid w:val="00E311EF"/>
    <w:rsid w:val="00E50107"/>
    <w:rsid w:val="00E65458"/>
    <w:rsid w:val="00E80122"/>
    <w:rsid w:val="00F57A56"/>
    <w:rsid w:val="00F57FBE"/>
    <w:rsid w:val="00F75731"/>
    <w:rsid w:val="00F964D9"/>
    <w:rsid w:val="00FC4BCB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F48F"/>
  <w15:chartTrackingRefBased/>
  <w15:docId w15:val="{C6BE7119-8296-4CD9-87EA-C363511D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1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716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7F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493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2025-05-12T00:33:00Z</cp:lastPrinted>
  <dcterms:created xsi:type="dcterms:W3CDTF">2025-05-29T07:04:00Z</dcterms:created>
  <dcterms:modified xsi:type="dcterms:W3CDTF">2025-05-29T07:04:00Z</dcterms:modified>
</cp:coreProperties>
</file>