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6D1841" w14:paraId="3821A050" w14:textId="77777777" w:rsidTr="0041022D">
        <w:trPr>
          <w:jc w:val="center"/>
        </w:trPr>
        <w:tc>
          <w:tcPr>
            <w:tcW w:w="9911" w:type="dxa"/>
          </w:tcPr>
          <w:p w14:paraId="7CBB3843" w14:textId="56C435B0" w:rsidR="006D1841" w:rsidRDefault="006353C5" w:rsidP="006D1841">
            <w:pPr>
              <w:jc w:val="center"/>
              <w:rPr>
                <w:rFonts w:ascii="Times New Roman" w:hAnsi="Times New Roman" w:cs="Times New Roman"/>
                <w:sz w:val="28"/>
                <w:szCs w:val="28"/>
              </w:rPr>
            </w:pPr>
            <w:r w:rsidRPr="00380178">
              <w:rPr>
                <w:rFonts w:ascii="Times New Roman" w:eastAsia="Times New Roman" w:hAnsi="Times New Roman" w:cs="Times New Roman"/>
                <w:noProof/>
                <w:color w:val="000000" w:themeColor="text1"/>
                <w:sz w:val="28"/>
                <w:szCs w:val="28"/>
                <w:lang w:eastAsia="ru-RU"/>
              </w:rPr>
              <w:drawing>
                <wp:inline distT="0" distB="0" distL="0" distR="0" wp14:anchorId="404C777B" wp14:editId="50907BA8">
                  <wp:extent cx="597535" cy="682625"/>
                  <wp:effectExtent l="0" t="0" r="0" b="3175"/>
                  <wp:docPr id="1712881534" name="Рисунок 171288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535" cy="682625"/>
                          </a:xfrm>
                          <a:prstGeom prst="rect">
                            <a:avLst/>
                          </a:prstGeom>
                          <a:noFill/>
                        </pic:spPr>
                      </pic:pic>
                    </a:graphicData>
                  </a:graphic>
                </wp:inline>
              </w:drawing>
            </w:r>
          </w:p>
          <w:p w14:paraId="68B30DB4" w14:textId="0CE58AA6" w:rsidR="006D1841" w:rsidRDefault="006D1841" w:rsidP="006D1841">
            <w:pPr>
              <w:jc w:val="center"/>
              <w:rPr>
                <w:rFonts w:ascii="Times New Roman" w:hAnsi="Times New Roman" w:cs="Times New Roman"/>
                <w:sz w:val="28"/>
                <w:szCs w:val="28"/>
              </w:rPr>
            </w:pPr>
          </w:p>
        </w:tc>
      </w:tr>
      <w:tr w:rsidR="006D1841" w14:paraId="656F10E5" w14:textId="77777777" w:rsidTr="0041022D">
        <w:trPr>
          <w:jc w:val="center"/>
        </w:trPr>
        <w:tc>
          <w:tcPr>
            <w:tcW w:w="9911" w:type="dxa"/>
          </w:tcPr>
          <w:p w14:paraId="054CA056" w14:textId="77777777" w:rsidR="006D1841" w:rsidRDefault="006D1841" w:rsidP="003F66EC">
            <w:pPr>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ГОРОДА ОБИ НОВОСИБИРСКОЙ ОБЛАСТИ</w:t>
            </w:r>
          </w:p>
          <w:p w14:paraId="7D0FE271" w14:textId="2C85085B" w:rsidR="006D1841" w:rsidRPr="006D1841" w:rsidRDefault="006D1841" w:rsidP="003F66EC">
            <w:pPr>
              <w:jc w:val="center"/>
              <w:rPr>
                <w:rFonts w:ascii="Times New Roman" w:hAnsi="Times New Roman" w:cs="Times New Roman"/>
                <w:b/>
                <w:bCs/>
                <w:sz w:val="28"/>
                <w:szCs w:val="28"/>
              </w:rPr>
            </w:pPr>
          </w:p>
        </w:tc>
      </w:tr>
      <w:tr w:rsidR="006D1841" w14:paraId="1067DEA1" w14:textId="77777777" w:rsidTr="0041022D">
        <w:trPr>
          <w:jc w:val="center"/>
        </w:trPr>
        <w:tc>
          <w:tcPr>
            <w:tcW w:w="9911" w:type="dxa"/>
          </w:tcPr>
          <w:p w14:paraId="7BCE2ACE" w14:textId="136DA5F4" w:rsidR="006D1841" w:rsidRPr="00D512BF" w:rsidRDefault="006D1841" w:rsidP="00C05758">
            <w:pPr>
              <w:jc w:val="center"/>
              <w:rPr>
                <w:rFonts w:ascii="Times New Roman" w:hAnsi="Times New Roman" w:cs="Times New Roman"/>
                <w:b/>
                <w:bCs/>
                <w:spacing w:val="20"/>
                <w:sz w:val="32"/>
                <w:szCs w:val="32"/>
              </w:rPr>
            </w:pPr>
            <w:r w:rsidRPr="00D512BF">
              <w:rPr>
                <w:rFonts w:ascii="Times New Roman" w:hAnsi="Times New Roman" w:cs="Times New Roman"/>
                <w:b/>
                <w:bCs/>
                <w:spacing w:val="20"/>
                <w:sz w:val="32"/>
                <w:szCs w:val="32"/>
              </w:rPr>
              <w:t>ПОСТАНОВЛЕНИЕ</w:t>
            </w:r>
          </w:p>
          <w:p w14:paraId="70E8072B" w14:textId="6495500E" w:rsidR="00AD6BD0" w:rsidRPr="00AD6BD0" w:rsidRDefault="00AD6BD0" w:rsidP="00F304BB">
            <w:pPr>
              <w:jc w:val="center"/>
              <w:rPr>
                <w:rFonts w:ascii="Times New Roman" w:hAnsi="Times New Roman" w:cs="Times New Roman"/>
                <w:b/>
                <w:bCs/>
                <w:sz w:val="28"/>
                <w:szCs w:val="28"/>
              </w:rPr>
            </w:pPr>
          </w:p>
        </w:tc>
      </w:tr>
      <w:tr w:rsidR="00DB1F8C" w:rsidRPr="00DB1F8C" w14:paraId="24B6239B" w14:textId="77777777" w:rsidTr="00C05758">
        <w:trPr>
          <w:trHeight w:val="377"/>
          <w:jc w:val="center"/>
        </w:trPr>
        <w:tc>
          <w:tcPr>
            <w:tcW w:w="9911" w:type="dxa"/>
          </w:tcPr>
          <w:p w14:paraId="4E3448E7" w14:textId="77DEAE42" w:rsidR="00C05758" w:rsidRPr="00AF1D44" w:rsidRDefault="00C05758" w:rsidP="00F304BB">
            <w:pPr>
              <w:tabs>
                <w:tab w:val="left" w:pos="9705"/>
              </w:tabs>
              <w:jc w:val="center"/>
              <w:rPr>
                <w:rFonts w:ascii="Times New Roman" w:hAnsi="Times New Roman" w:cs="Times New Roman"/>
                <w:color w:val="000000" w:themeColor="text1"/>
                <w:sz w:val="28"/>
                <w:szCs w:val="28"/>
              </w:rPr>
            </w:pPr>
          </w:p>
          <w:p w14:paraId="7BD49070" w14:textId="35822FEB" w:rsidR="00DB1F8C" w:rsidRPr="00F304BB" w:rsidRDefault="00CB321E" w:rsidP="00F304BB">
            <w:pPr>
              <w:tabs>
                <w:tab w:val="left" w:pos="9705"/>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 </w:t>
            </w:r>
            <w:permStart w:id="993013050" w:edGrp="everyone"/>
            <w:r w:rsidR="00EC2D8F">
              <w:rPr>
                <w:rFonts w:ascii="Times New Roman" w:hAnsi="Times New Roman" w:cs="Times New Roman"/>
                <w:color w:val="000000" w:themeColor="text1"/>
                <w:sz w:val="28"/>
                <w:szCs w:val="28"/>
                <w:lang w:val="en-US"/>
              </w:rPr>
              <w:t xml:space="preserve">04.09.2026 </w:t>
            </w:r>
            <w:r w:rsidR="00EC2D8F">
              <w:rPr>
                <w:rFonts w:ascii="Times New Roman" w:hAnsi="Times New Roman" w:cs="Times New Roman"/>
                <w:color w:val="000000" w:themeColor="text1"/>
                <w:sz w:val="28"/>
                <w:szCs w:val="28"/>
              </w:rPr>
              <w:t>№1225</w:t>
            </w:r>
            <w:permEnd w:id="993013050"/>
          </w:p>
        </w:tc>
      </w:tr>
      <w:tr w:rsidR="006D1841" w14:paraId="38A551FF" w14:textId="77777777" w:rsidTr="0041022D">
        <w:trPr>
          <w:jc w:val="center"/>
        </w:trPr>
        <w:tc>
          <w:tcPr>
            <w:tcW w:w="9911" w:type="dxa"/>
          </w:tcPr>
          <w:p w14:paraId="1509B9EA" w14:textId="77777777" w:rsidR="00DB1F8C" w:rsidRDefault="00DB1F8C" w:rsidP="003F66EC">
            <w:pPr>
              <w:jc w:val="center"/>
              <w:rPr>
                <w:rFonts w:ascii="Times New Roman" w:hAnsi="Times New Roman" w:cs="Times New Roman"/>
                <w:sz w:val="28"/>
                <w:szCs w:val="28"/>
              </w:rPr>
            </w:pPr>
          </w:p>
          <w:p w14:paraId="5C92C999" w14:textId="03F5E8B9" w:rsidR="0073675C" w:rsidRPr="0073675C" w:rsidRDefault="00150124" w:rsidP="0073675C">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ermStart w:id="508718811" w:edGrp="everyone"/>
            <w:r w:rsidR="0073675C" w:rsidRPr="0073675C">
              <w:rPr>
                <w:rFonts w:ascii="Times New Roman" w:hAnsi="Times New Roman" w:cs="Times New Roman"/>
                <w:color w:val="000000" w:themeColor="text1"/>
                <w:sz w:val="28"/>
                <w:szCs w:val="28"/>
              </w:rPr>
              <w:t xml:space="preserve">Об утверждении ведомственного стандарта осуществления администрацией </w:t>
            </w:r>
            <w:r w:rsidR="0073675C">
              <w:rPr>
                <w:rFonts w:ascii="Times New Roman" w:hAnsi="Times New Roman" w:cs="Times New Roman"/>
                <w:color w:val="000000" w:themeColor="text1"/>
                <w:sz w:val="28"/>
                <w:szCs w:val="28"/>
              </w:rPr>
              <w:t>города Оби</w:t>
            </w:r>
            <w:r w:rsidR="0073675C" w:rsidRPr="0073675C">
              <w:rPr>
                <w:rFonts w:ascii="Times New Roman" w:hAnsi="Times New Roman" w:cs="Times New Roman"/>
                <w:color w:val="000000" w:themeColor="text1"/>
                <w:sz w:val="28"/>
                <w:szCs w:val="28"/>
              </w:rPr>
              <w:t xml:space="preserve"> Новосибирской области внутреннего</w:t>
            </w:r>
          </w:p>
          <w:p w14:paraId="7A80C227" w14:textId="064CCEBF" w:rsidR="001C2377" w:rsidRDefault="0073675C" w:rsidP="00150124">
            <w:pPr>
              <w:jc w:val="center"/>
              <w:rPr>
                <w:rFonts w:ascii="Times New Roman" w:hAnsi="Times New Roman" w:cs="Times New Roman"/>
                <w:sz w:val="28"/>
                <w:szCs w:val="28"/>
              </w:rPr>
            </w:pPr>
            <w:r w:rsidRPr="0073675C">
              <w:rPr>
                <w:rFonts w:ascii="Times New Roman" w:hAnsi="Times New Roman" w:cs="Times New Roman"/>
                <w:color w:val="000000" w:themeColor="text1"/>
                <w:sz w:val="28"/>
                <w:szCs w:val="28"/>
              </w:rPr>
              <w:t>муниципального финансового контроля</w:t>
            </w:r>
            <w:permEnd w:id="508718811"/>
          </w:p>
        </w:tc>
      </w:tr>
    </w:tbl>
    <w:p w14:paraId="1109BB58" w14:textId="7D5A7716" w:rsidR="001C2377" w:rsidRDefault="001C2377" w:rsidP="001C2377">
      <w:pPr>
        <w:spacing w:line="240" w:lineRule="auto"/>
        <w:contextualSpacing/>
        <w:rPr>
          <w:rFonts w:ascii="Times New Roman" w:hAnsi="Times New Roman" w:cs="Times New Roman"/>
          <w:sz w:val="28"/>
          <w:szCs w:val="28"/>
        </w:rPr>
      </w:pPr>
    </w:p>
    <w:p w14:paraId="568A1176" w14:textId="77777777" w:rsidR="00021B40" w:rsidRDefault="00021B40" w:rsidP="001C2377">
      <w:pPr>
        <w:spacing w:line="240" w:lineRule="auto"/>
        <w:contextualSpacing/>
        <w:rPr>
          <w:rFonts w:ascii="Times New Roman" w:hAnsi="Times New Roman" w:cs="Times New Roman"/>
          <w:sz w:val="28"/>
          <w:szCs w:val="28"/>
        </w:rPr>
      </w:pPr>
    </w:p>
    <w:p w14:paraId="4D329ACA" w14:textId="0FEA3A55" w:rsidR="005235EC" w:rsidRPr="00FB2C48" w:rsidRDefault="008F47C8" w:rsidP="00FB2C48">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ermStart w:id="296624637" w:edGrp="everyone"/>
      <w:r w:rsidR="006E1C08">
        <w:rPr>
          <w:rFonts w:ascii="Times New Roman" w:hAnsi="Times New Roman" w:cs="Times New Roman"/>
          <w:sz w:val="28"/>
          <w:szCs w:val="28"/>
        </w:rPr>
        <w:t>В</w:t>
      </w:r>
      <w:r w:rsidR="006E1C08" w:rsidRPr="006E1C08">
        <w:rPr>
          <w:rFonts w:ascii="Times New Roman" w:hAnsi="Times New Roman" w:cs="Times New Roman"/>
          <w:sz w:val="28"/>
          <w:szCs w:val="28"/>
        </w:rPr>
        <w:t xml:space="preserve"> соответствии с пунктом 3 статьи 269.2 Бюджетного кодекса Российской Федерации</w:t>
      </w:r>
      <w:r w:rsidR="006E1C08">
        <w:rPr>
          <w:rFonts w:ascii="Times New Roman" w:hAnsi="Times New Roman" w:cs="Times New Roman"/>
          <w:sz w:val="28"/>
          <w:szCs w:val="28"/>
        </w:rPr>
        <w:t xml:space="preserve">, </w:t>
      </w:r>
      <w:r w:rsidR="006E1C08" w:rsidRPr="006E1C08">
        <w:rPr>
          <w:rFonts w:ascii="Times New Roman" w:hAnsi="Times New Roman" w:cs="Times New Roman"/>
          <w:sz w:val="28"/>
          <w:szCs w:val="28"/>
        </w:rPr>
        <w:t xml:space="preserve"> </w:t>
      </w:r>
      <w:r w:rsidR="00C728B1" w:rsidRPr="00C728B1">
        <w:rPr>
          <w:rFonts w:ascii="Times New Roman" w:hAnsi="Times New Roman" w:cs="Times New Roman"/>
          <w:sz w:val="28"/>
          <w:szCs w:val="28"/>
        </w:rPr>
        <w:t xml:space="preserve">постановлением Правительства Российской Федерации от 27.02.2020 № 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 постановлением Правительства Российской Федерации от 23.07.2020 №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постановлением Правительства Российской Федерации от 17.08.2020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постановлением Правительства Российской Федерации от 17.08.2020 № 1237 «Об утверждении федерального стандарта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постановлением Правительства Российской Федерации от 16.09.2020 № 1478 «Об утверждении федерального стандарта внутреннего государственного (муниципального) финансового контроля «Правила составления отчетности о результатах контрольной деятельности» </w:t>
      </w:r>
      <w:r w:rsidR="006E1C08">
        <w:rPr>
          <w:rFonts w:ascii="Times New Roman" w:hAnsi="Times New Roman" w:cs="Times New Roman"/>
          <w:sz w:val="28"/>
          <w:szCs w:val="28"/>
        </w:rPr>
        <w:t>в</w:t>
      </w:r>
      <w:r w:rsidR="006E1C08" w:rsidRPr="006E1C08">
        <w:rPr>
          <w:rFonts w:ascii="Times New Roman" w:hAnsi="Times New Roman" w:cs="Times New Roman"/>
          <w:sz w:val="28"/>
          <w:szCs w:val="28"/>
        </w:rPr>
        <w:t xml:space="preserve"> целях установления единых правил и требований к осуществлению контрольной деятельности администрации </w:t>
      </w:r>
      <w:r w:rsidR="006E1C08">
        <w:rPr>
          <w:rFonts w:ascii="Times New Roman" w:hAnsi="Times New Roman" w:cs="Times New Roman"/>
          <w:sz w:val="28"/>
          <w:szCs w:val="28"/>
        </w:rPr>
        <w:t>города Оби</w:t>
      </w:r>
      <w:r w:rsidR="006E1C08" w:rsidRPr="006E1C08">
        <w:rPr>
          <w:rFonts w:ascii="Times New Roman" w:hAnsi="Times New Roman" w:cs="Times New Roman"/>
          <w:sz w:val="28"/>
          <w:szCs w:val="28"/>
        </w:rPr>
        <w:t xml:space="preserve"> Новосибирской области на основании федеральных стандартов, </w:t>
      </w:r>
      <w:permEnd w:id="296624637"/>
      <w:r w:rsidR="00FB2C48">
        <w:rPr>
          <w:rFonts w:ascii="Times New Roman" w:hAnsi="Times New Roman" w:cs="Times New Roman"/>
          <w:sz w:val="28"/>
          <w:szCs w:val="28"/>
        </w:rPr>
        <w:t>а</w:t>
      </w:r>
      <w:r w:rsidR="00021B40">
        <w:rPr>
          <w:rFonts w:ascii="Times New Roman" w:hAnsi="Times New Roman" w:cs="Times New Roman"/>
          <w:sz w:val="28"/>
          <w:szCs w:val="28"/>
        </w:rPr>
        <w:t xml:space="preserve">дминистрация города Оби Новосибирской области </w:t>
      </w:r>
      <w:r w:rsidR="00021B40" w:rsidRPr="00021B40">
        <w:rPr>
          <w:rFonts w:ascii="Times New Roman" w:hAnsi="Times New Roman" w:cs="Times New Roman"/>
          <w:b/>
          <w:bCs/>
          <w:spacing w:val="60"/>
          <w:sz w:val="28"/>
          <w:szCs w:val="28"/>
        </w:rPr>
        <w:t>постановляет</w:t>
      </w:r>
      <w:r w:rsidR="007556B2">
        <w:t>:</w:t>
      </w:r>
    </w:p>
    <w:p w14:paraId="4651B722" w14:textId="27EE7170" w:rsidR="00C728B1" w:rsidRPr="00C728B1" w:rsidRDefault="00C728B1" w:rsidP="00C728B1">
      <w:pPr>
        <w:spacing w:line="240" w:lineRule="auto"/>
        <w:ind w:firstLine="709"/>
        <w:contextualSpacing/>
        <w:jc w:val="both"/>
        <w:rPr>
          <w:rFonts w:ascii="Times New Roman" w:hAnsi="Times New Roman" w:cs="Times New Roman"/>
          <w:sz w:val="28"/>
          <w:szCs w:val="28"/>
        </w:rPr>
      </w:pPr>
      <w:permStart w:id="460262450" w:edGrp="everyone"/>
      <w:r>
        <w:rPr>
          <w:rFonts w:ascii="Times New Roman" w:hAnsi="Times New Roman" w:cs="Times New Roman"/>
          <w:sz w:val="28"/>
          <w:szCs w:val="28"/>
        </w:rPr>
        <w:t>1.</w:t>
      </w:r>
      <w:r>
        <w:rPr>
          <w:rFonts w:ascii="Times New Roman" w:hAnsi="Times New Roman" w:cs="Times New Roman"/>
          <w:sz w:val="28"/>
          <w:szCs w:val="28"/>
        </w:rPr>
        <w:tab/>
        <w:t>У</w:t>
      </w:r>
      <w:r w:rsidRPr="00C728B1">
        <w:rPr>
          <w:rFonts w:ascii="Times New Roman" w:hAnsi="Times New Roman" w:cs="Times New Roman"/>
          <w:sz w:val="28"/>
          <w:szCs w:val="28"/>
        </w:rPr>
        <w:t>твердить ведомственный стандарт</w:t>
      </w:r>
      <w:r w:rsidR="00E851AE">
        <w:rPr>
          <w:rFonts w:ascii="Times New Roman" w:hAnsi="Times New Roman" w:cs="Times New Roman"/>
          <w:sz w:val="28"/>
          <w:szCs w:val="28"/>
        </w:rPr>
        <w:t xml:space="preserve"> осуществления администрацией города Оби Новосибирской области</w:t>
      </w:r>
      <w:r w:rsidRPr="00C728B1">
        <w:rPr>
          <w:rFonts w:ascii="Times New Roman" w:hAnsi="Times New Roman" w:cs="Times New Roman"/>
          <w:sz w:val="28"/>
          <w:szCs w:val="28"/>
        </w:rPr>
        <w:t xml:space="preserve"> внутреннего муниципального финансового контроля согласно приложению к настоящему постановлению.</w:t>
      </w:r>
    </w:p>
    <w:p w14:paraId="2B368017" w14:textId="62453EEA" w:rsidR="00C728B1" w:rsidRPr="00C728B1" w:rsidRDefault="00C728B1" w:rsidP="003166B6">
      <w:pPr>
        <w:spacing w:line="240" w:lineRule="auto"/>
        <w:ind w:firstLine="709"/>
        <w:contextualSpacing/>
        <w:jc w:val="both"/>
        <w:rPr>
          <w:rFonts w:ascii="Times New Roman" w:hAnsi="Times New Roman" w:cs="Times New Roman"/>
          <w:sz w:val="28"/>
          <w:szCs w:val="28"/>
        </w:rPr>
      </w:pPr>
      <w:r w:rsidRPr="00C728B1">
        <w:rPr>
          <w:rFonts w:ascii="Times New Roman" w:hAnsi="Times New Roman" w:cs="Times New Roman"/>
          <w:sz w:val="28"/>
          <w:szCs w:val="28"/>
        </w:rPr>
        <w:t>2.</w:t>
      </w:r>
      <w:r>
        <w:rPr>
          <w:rFonts w:ascii="Times New Roman" w:hAnsi="Times New Roman" w:cs="Times New Roman"/>
          <w:sz w:val="28"/>
          <w:szCs w:val="28"/>
        </w:rPr>
        <w:tab/>
      </w:r>
      <w:r w:rsidRPr="00C728B1">
        <w:rPr>
          <w:rFonts w:ascii="Times New Roman" w:hAnsi="Times New Roman" w:cs="Times New Roman"/>
          <w:sz w:val="28"/>
          <w:szCs w:val="28"/>
        </w:rPr>
        <w:t>Управлению по вопросам общественности, общественной приемной Главы города опубликовать настоящее постановление в печатном издании «Аэро-</w:t>
      </w:r>
      <w:r w:rsidRPr="00C728B1">
        <w:rPr>
          <w:rFonts w:ascii="Times New Roman" w:hAnsi="Times New Roman" w:cs="Times New Roman"/>
          <w:sz w:val="28"/>
          <w:szCs w:val="28"/>
        </w:rPr>
        <w:lastRenderedPageBreak/>
        <w:t>Сити» и разместить на официальном сайте администрации города Оби Новосибирской области в информационно-телекоммуникационной сети «Интернет».</w:t>
      </w:r>
    </w:p>
    <w:p w14:paraId="0333E721" w14:textId="56D526B5" w:rsidR="00C728B1" w:rsidRPr="00C728B1" w:rsidRDefault="00C728B1" w:rsidP="003166B6">
      <w:pPr>
        <w:spacing w:line="240" w:lineRule="auto"/>
        <w:ind w:firstLine="709"/>
        <w:contextualSpacing/>
        <w:jc w:val="both"/>
        <w:rPr>
          <w:rFonts w:ascii="Times New Roman" w:hAnsi="Times New Roman" w:cs="Times New Roman"/>
          <w:sz w:val="28"/>
          <w:szCs w:val="28"/>
        </w:rPr>
      </w:pPr>
      <w:r w:rsidRPr="00C728B1">
        <w:rPr>
          <w:rFonts w:ascii="Times New Roman" w:hAnsi="Times New Roman" w:cs="Times New Roman"/>
          <w:sz w:val="28"/>
          <w:szCs w:val="28"/>
        </w:rPr>
        <w:t>3.</w:t>
      </w:r>
      <w:r w:rsidR="003166B6">
        <w:rPr>
          <w:rFonts w:ascii="Times New Roman" w:hAnsi="Times New Roman" w:cs="Times New Roman"/>
          <w:sz w:val="28"/>
          <w:szCs w:val="28"/>
        </w:rPr>
        <w:tab/>
      </w:r>
      <w:r w:rsidR="003166B6" w:rsidRPr="003166B6">
        <w:rPr>
          <w:rFonts w:ascii="Times New Roman" w:hAnsi="Times New Roman" w:cs="Times New Roman"/>
          <w:sz w:val="28"/>
          <w:szCs w:val="28"/>
        </w:rPr>
        <w:t>Настоящее постановление вступает в силу на следующий день после его официального опубликования</w:t>
      </w:r>
      <w:r w:rsidRPr="00C728B1">
        <w:rPr>
          <w:rFonts w:ascii="Times New Roman" w:hAnsi="Times New Roman" w:cs="Times New Roman"/>
          <w:sz w:val="28"/>
          <w:szCs w:val="28"/>
        </w:rPr>
        <w:t>.</w:t>
      </w:r>
    </w:p>
    <w:p w14:paraId="249D435D" w14:textId="1295A107" w:rsidR="008F21DC" w:rsidRPr="008F21DC" w:rsidRDefault="003166B6" w:rsidP="003166B6">
      <w:pPr>
        <w:spacing w:after="0" w:line="240" w:lineRule="auto"/>
        <w:ind w:firstLine="708"/>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4.</w:t>
      </w:r>
      <w:r>
        <w:rPr>
          <w:rFonts w:ascii="Times New Roman" w:eastAsia="Times New Roman" w:hAnsi="Times New Roman" w:cs="Times New Roman"/>
          <w:kern w:val="0"/>
          <w:sz w:val="28"/>
          <w:szCs w:val="28"/>
          <w:lang w:eastAsia="ru-RU"/>
          <w14:ligatures w14:val="none"/>
        </w:rPr>
        <w:tab/>
      </w:r>
      <w:r w:rsidR="008F21DC" w:rsidRPr="008F21DC">
        <w:rPr>
          <w:rFonts w:ascii="Times New Roman" w:eastAsia="Times New Roman" w:hAnsi="Times New Roman" w:cs="Times New Roman"/>
          <w:kern w:val="0"/>
          <w:sz w:val="28"/>
          <w:szCs w:val="28"/>
          <w:lang w:eastAsia="ru-RU"/>
          <w14:ligatures w14:val="none"/>
        </w:rPr>
        <w:t xml:space="preserve">Контроль за исполнением постановления возложить на заместителя главы администрации - начальника управления </w:t>
      </w:r>
      <w:r w:rsidR="00B646ED">
        <w:rPr>
          <w:rFonts w:ascii="Times New Roman" w:eastAsia="Times New Roman" w:hAnsi="Times New Roman" w:cs="Times New Roman"/>
          <w:kern w:val="0"/>
          <w:sz w:val="28"/>
          <w:szCs w:val="28"/>
          <w:lang w:eastAsia="ru-RU"/>
          <w14:ligatures w14:val="none"/>
        </w:rPr>
        <w:t>Ференца Д.Л.</w:t>
      </w:r>
    </w:p>
    <w:p w14:paraId="402E0952" w14:textId="77777777" w:rsidR="008F21DC" w:rsidRPr="008F21DC" w:rsidRDefault="008F21DC" w:rsidP="008F21DC">
      <w:pPr>
        <w:widowControl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41287404" w14:textId="77777777" w:rsidR="008F21DC" w:rsidRPr="008F21DC" w:rsidRDefault="008F21DC" w:rsidP="008F21DC">
      <w:pPr>
        <w:widowControl w:val="0"/>
        <w:spacing w:after="0" w:line="240" w:lineRule="auto"/>
        <w:rPr>
          <w:rFonts w:ascii="Times New Roman" w:eastAsia="Times New Roman" w:hAnsi="Times New Roman" w:cs="Times New Roman"/>
          <w:b/>
          <w:kern w:val="0"/>
          <w:sz w:val="28"/>
          <w:szCs w:val="24"/>
          <w:lang w:eastAsia="ru-RU"/>
          <w14:ligatures w14:val="none"/>
        </w:rPr>
      </w:pPr>
    </w:p>
    <w:p w14:paraId="47F7A681" w14:textId="77777777" w:rsidR="008F21DC" w:rsidRPr="008F21DC" w:rsidRDefault="008F21DC" w:rsidP="008F21DC">
      <w:pPr>
        <w:widowControl w:val="0"/>
        <w:spacing w:after="0" w:line="240" w:lineRule="auto"/>
        <w:rPr>
          <w:rFonts w:ascii="Times New Roman" w:eastAsia="Times New Roman" w:hAnsi="Times New Roman" w:cs="Times New Roman"/>
          <w:b/>
          <w:kern w:val="0"/>
          <w:sz w:val="28"/>
          <w:szCs w:val="24"/>
          <w:lang w:eastAsia="ru-RU"/>
          <w14:ligatures w14:val="none"/>
        </w:rPr>
      </w:pPr>
    </w:p>
    <w:p w14:paraId="02BB6FAB" w14:textId="6C228AB8" w:rsidR="008F21DC" w:rsidRPr="008F21DC" w:rsidRDefault="008F21DC" w:rsidP="008F21DC">
      <w:pPr>
        <w:widowControl w:val="0"/>
        <w:spacing w:after="0" w:line="240" w:lineRule="auto"/>
        <w:rPr>
          <w:rFonts w:ascii="Times New Roman" w:eastAsia="Times New Roman" w:hAnsi="Times New Roman" w:cs="Times New Roman"/>
          <w:b/>
          <w:kern w:val="0"/>
          <w:sz w:val="28"/>
          <w:szCs w:val="24"/>
          <w:lang w:eastAsia="ru-RU"/>
          <w14:ligatures w14:val="none"/>
        </w:rPr>
      </w:pPr>
      <w:r w:rsidRPr="008F21DC">
        <w:rPr>
          <w:rFonts w:ascii="Times New Roman" w:eastAsia="Times New Roman" w:hAnsi="Times New Roman" w:cs="Times New Roman"/>
          <w:b/>
          <w:kern w:val="0"/>
          <w:sz w:val="28"/>
          <w:szCs w:val="24"/>
          <w:lang w:eastAsia="ru-RU"/>
          <w14:ligatures w14:val="none"/>
        </w:rPr>
        <w:t>Глав</w:t>
      </w:r>
      <w:r w:rsidR="003166B6">
        <w:rPr>
          <w:rFonts w:ascii="Times New Roman" w:eastAsia="Times New Roman" w:hAnsi="Times New Roman" w:cs="Times New Roman"/>
          <w:b/>
          <w:kern w:val="0"/>
          <w:sz w:val="28"/>
          <w:szCs w:val="24"/>
          <w:lang w:eastAsia="ru-RU"/>
          <w14:ligatures w14:val="none"/>
        </w:rPr>
        <w:t>а</w:t>
      </w:r>
      <w:r w:rsidRPr="008F21DC">
        <w:rPr>
          <w:rFonts w:ascii="Times New Roman" w:eastAsia="Times New Roman" w:hAnsi="Times New Roman" w:cs="Times New Roman"/>
          <w:b/>
          <w:kern w:val="0"/>
          <w:sz w:val="28"/>
          <w:szCs w:val="24"/>
          <w:lang w:eastAsia="ru-RU"/>
          <w14:ligatures w14:val="none"/>
        </w:rPr>
        <w:t xml:space="preserve"> города Оби </w:t>
      </w:r>
    </w:p>
    <w:p w14:paraId="6BB7AD90" w14:textId="0D13A41B" w:rsidR="008F21DC" w:rsidRPr="008F21DC" w:rsidRDefault="008F21DC" w:rsidP="008F21DC">
      <w:pPr>
        <w:widowControl w:val="0"/>
        <w:spacing w:after="0" w:line="240" w:lineRule="auto"/>
        <w:rPr>
          <w:rFonts w:ascii="Times New Roman" w:eastAsia="Times New Roman" w:hAnsi="Times New Roman" w:cs="Times New Roman"/>
          <w:b/>
          <w:kern w:val="0"/>
          <w:sz w:val="28"/>
          <w:szCs w:val="24"/>
          <w:lang w:eastAsia="ru-RU"/>
          <w14:ligatures w14:val="none"/>
        </w:rPr>
      </w:pPr>
      <w:r w:rsidRPr="008F21DC">
        <w:rPr>
          <w:rFonts w:ascii="Times New Roman" w:eastAsia="Times New Roman" w:hAnsi="Times New Roman" w:cs="Times New Roman"/>
          <w:b/>
          <w:kern w:val="0"/>
          <w:sz w:val="28"/>
          <w:szCs w:val="24"/>
          <w:lang w:eastAsia="ru-RU"/>
          <w14:ligatures w14:val="none"/>
        </w:rPr>
        <w:t xml:space="preserve">Новосибирской области                                                                    </w:t>
      </w:r>
      <w:r w:rsidR="003166B6">
        <w:rPr>
          <w:rFonts w:ascii="Times New Roman" w:eastAsia="Times New Roman" w:hAnsi="Times New Roman" w:cs="Times New Roman"/>
          <w:b/>
          <w:kern w:val="0"/>
          <w:sz w:val="28"/>
          <w:szCs w:val="24"/>
          <w:lang w:eastAsia="ru-RU"/>
          <w14:ligatures w14:val="none"/>
        </w:rPr>
        <w:t xml:space="preserve">        С.В. Синяев</w:t>
      </w:r>
      <w:r w:rsidRPr="008F21DC">
        <w:rPr>
          <w:rFonts w:ascii="Times New Roman" w:eastAsia="Times New Roman" w:hAnsi="Times New Roman" w:cs="Times New Roman"/>
          <w:b/>
          <w:kern w:val="0"/>
          <w:sz w:val="28"/>
          <w:szCs w:val="24"/>
          <w:lang w:eastAsia="ru-RU"/>
          <w14:ligatures w14:val="none"/>
        </w:rPr>
        <w:t xml:space="preserve"> </w:t>
      </w:r>
    </w:p>
    <w:p w14:paraId="008A613C" w14:textId="77777777" w:rsidR="008F21DC" w:rsidRPr="008F21DC" w:rsidRDefault="008F21DC" w:rsidP="008F21DC">
      <w:pPr>
        <w:widowControl w:val="0"/>
        <w:spacing w:after="0" w:line="240" w:lineRule="auto"/>
        <w:rPr>
          <w:rFonts w:ascii="Times New Roman" w:eastAsia="Times New Roman" w:hAnsi="Times New Roman" w:cs="Times New Roman"/>
          <w:b/>
          <w:kern w:val="0"/>
          <w:sz w:val="28"/>
          <w:szCs w:val="24"/>
          <w:lang w:eastAsia="ru-RU"/>
          <w14:ligatures w14:val="none"/>
        </w:rPr>
      </w:pPr>
    </w:p>
    <w:p w14:paraId="57C0DED6" w14:textId="77777777" w:rsidR="008F21DC" w:rsidRPr="008F21DC" w:rsidRDefault="008F21DC"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3E3446C4"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56EEFDB"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3112223"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712C579"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12CB008F"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B6F7A5F"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21C8C6C"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58D6A09A"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115292C"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471AC956"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586B5FB6"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01FD0997"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4C9299B9"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021CE9F9"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3EAB5FD6"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41D3071C"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ABCECF4"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E0F91F9"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0B8D4E67"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3A320163"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A343804"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98C8994"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4044B4EA"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1199FE5B"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5FD111DB"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07833ED0"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0C7964D2"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11957308"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ED56DEE"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1B2D8FC5"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C9D20D7"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5783CFA7" w14:textId="7C40FBE6"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640CAFD2" w14:textId="55C20280"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0EE6C1F8" w14:textId="45ABF5ED"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71064CBA" w14:textId="19BA6E4A"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025C3F5" w14:textId="63DB54E2"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70545BDB" w14:textId="6F54E721"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733BF85" w14:textId="074725C4"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400AE005" w14:textId="6E752FC3"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20B64E71" w14:textId="77777777" w:rsidR="00D83E60" w:rsidRDefault="00D83E60" w:rsidP="008F21DC">
      <w:pPr>
        <w:widowControl w:val="0"/>
        <w:spacing w:after="0" w:line="240" w:lineRule="auto"/>
        <w:rPr>
          <w:rFonts w:ascii="Times New Roman" w:eastAsia="Times New Roman" w:hAnsi="Times New Roman" w:cs="Times New Roman"/>
          <w:kern w:val="0"/>
          <w:sz w:val="20"/>
          <w:szCs w:val="20"/>
          <w:lang w:eastAsia="ru-RU"/>
          <w14:ligatures w14:val="none"/>
        </w:rPr>
      </w:pPr>
    </w:p>
    <w:p w14:paraId="1D319FBF" w14:textId="68D18AB1" w:rsidR="008F21DC" w:rsidRPr="008F21DC" w:rsidRDefault="008033A7" w:rsidP="008F21DC">
      <w:pPr>
        <w:widowControl w:val="0"/>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Захарова Т.А.</w:t>
      </w:r>
    </w:p>
    <w:p w14:paraId="13CA25D3" w14:textId="77777777" w:rsidR="008F21DC" w:rsidRPr="008F21DC" w:rsidRDefault="008F21DC" w:rsidP="008F21DC">
      <w:pPr>
        <w:widowControl w:val="0"/>
        <w:spacing w:after="0" w:line="240" w:lineRule="auto"/>
        <w:rPr>
          <w:rFonts w:ascii="Times New Roman" w:eastAsia="Times New Roman" w:hAnsi="Times New Roman" w:cs="Times New Roman"/>
          <w:kern w:val="0"/>
          <w:sz w:val="20"/>
          <w:szCs w:val="20"/>
          <w:lang w:eastAsia="ru-RU"/>
          <w14:ligatures w14:val="none"/>
        </w:rPr>
      </w:pPr>
      <w:r w:rsidRPr="008F21DC">
        <w:rPr>
          <w:rFonts w:ascii="Times New Roman" w:eastAsia="Times New Roman" w:hAnsi="Times New Roman" w:cs="Times New Roman"/>
          <w:kern w:val="0"/>
          <w:sz w:val="20"/>
          <w:szCs w:val="20"/>
          <w:lang w:eastAsia="ru-RU"/>
          <w14:ligatures w14:val="none"/>
        </w:rPr>
        <w:t>8 (38373) 56-114</w:t>
      </w:r>
    </w:p>
    <w:p w14:paraId="12183EE7" w14:textId="4B4620AD" w:rsidR="00D83E60" w:rsidRPr="00D83E60" w:rsidRDefault="00D83E60" w:rsidP="00D83E60">
      <w:pPr>
        <w:widowControl w:val="0"/>
        <w:spacing w:after="0" w:line="240" w:lineRule="auto"/>
        <w:ind w:left="5669"/>
        <w:jc w:val="center"/>
        <w:outlineLvl w:val="0"/>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lastRenderedPageBreak/>
        <w:t xml:space="preserve">Приложение </w:t>
      </w:r>
    </w:p>
    <w:p w14:paraId="68593D47" w14:textId="77777777" w:rsidR="002C43E2" w:rsidRDefault="004A765B" w:rsidP="00D83E60">
      <w:pPr>
        <w:widowControl w:val="0"/>
        <w:spacing w:after="0" w:line="240" w:lineRule="auto"/>
        <w:ind w:left="5669"/>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2C43E2">
        <w:rPr>
          <w:rFonts w:ascii="Times New Roman" w:eastAsia="Times New Roman" w:hAnsi="Times New Roman" w:cs="Times New Roman"/>
          <w:kern w:val="0"/>
          <w:sz w:val="28"/>
          <w:szCs w:val="28"/>
          <w:lang w:eastAsia="ru-RU"/>
          <w14:ligatures w14:val="none"/>
        </w:rPr>
        <w:t>УТВЕРЖДЕН</w:t>
      </w:r>
      <w:r w:rsidR="00D83E60" w:rsidRPr="00D83E60">
        <w:rPr>
          <w:rFonts w:ascii="Times New Roman" w:eastAsia="Times New Roman" w:hAnsi="Times New Roman" w:cs="Times New Roman"/>
          <w:kern w:val="0"/>
          <w:sz w:val="28"/>
          <w:szCs w:val="28"/>
          <w:lang w:eastAsia="ru-RU"/>
          <w14:ligatures w14:val="none"/>
        </w:rPr>
        <w:t xml:space="preserve"> </w:t>
      </w:r>
      <w:r w:rsidR="002C43E2">
        <w:rPr>
          <w:rFonts w:ascii="Times New Roman" w:eastAsia="Times New Roman" w:hAnsi="Times New Roman" w:cs="Times New Roman"/>
          <w:kern w:val="0"/>
          <w:sz w:val="28"/>
          <w:szCs w:val="28"/>
          <w:lang w:eastAsia="ru-RU"/>
          <w14:ligatures w14:val="none"/>
        </w:rPr>
        <w:t xml:space="preserve">   </w:t>
      </w:r>
    </w:p>
    <w:p w14:paraId="4731E88D" w14:textId="439A37E9" w:rsidR="00D83E60" w:rsidRPr="00D83E60" w:rsidRDefault="002C43E2" w:rsidP="00D83E60">
      <w:pPr>
        <w:widowControl w:val="0"/>
        <w:spacing w:after="0" w:line="240" w:lineRule="auto"/>
        <w:ind w:left="5669"/>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D83E60">
        <w:rPr>
          <w:rFonts w:ascii="Times New Roman" w:eastAsia="Times New Roman" w:hAnsi="Times New Roman" w:cs="Times New Roman"/>
          <w:kern w:val="0"/>
          <w:sz w:val="28"/>
          <w:szCs w:val="28"/>
          <w:lang w:eastAsia="ru-RU"/>
          <w14:ligatures w14:val="none"/>
        </w:rPr>
        <w:t>постановлени</w:t>
      </w:r>
      <w:r>
        <w:rPr>
          <w:rFonts w:ascii="Times New Roman" w:eastAsia="Times New Roman" w:hAnsi="Times New Roman" w:cs="Times New Roman"/>
          <w:kern w:val="0"/>
          <w:sz w:val="28"/>
          <w:szCs w:val="28"/>
          <w:lang w:eastAsia="ru-RU"/>
          <w14:ligatures w14:val="none"/>
        </w:rPr>
        <w:t>ем</w:t>
      </w:r>
      <w:r w:rsidR="00D83E60" w:rsidRPr="00D83E60">
        <w:rPr>
          <w:rFonts w:ascii="Times New Roman" w:eastAsia="Times New Roman" w:hAnsi="Times New Roman" w:cs="Times New Roman"/>
          <w:kern w:val="0"/>
          <w:sz w:val="28"/>
          <w:szCs w:val="28"/>
          <w:lang w:eastAsia="ru-RU"/>
          <w14:ligatures w14:val="none"/>
        </w:rPr>
        <w:t xml:space="preserve">  </w:t>
      </w:r>
    </w:p>
    <w:p w14:paraId="20DC20DF" w14:textId="77777777" w:rsidR="00DB753E" w:rsidRDefault="004A765B" w:rsidP="00D83E60">
      <w:pPr>
        <w:widowControl w:val="0"/>
        <w:spacing w:after="0" w:line="240" w:lineRule="auto"/>
        <w:ind w:left="5669"/>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D83E60" w:rsidRPr="00D83E60">
        <w:rPr>
          <w:rFonts w:ascii="Times New Roman" w:eastAsia="Times New Roman" w:hAnsi="Times New Roman" w:cs="Times New Roman"/>
          <w:kern w:val="0"/>
          <w:sz w:val="28"/>
          <w:szCs w:val="28"/>
          <w:lang w:eastAsia="ru-RU"/>
          <w14:ligatures w14:val="none"/>
        </w:rPr>
        <w:t>администрации города Оби</w:t>
      </w:r>
    </w:p>
    <w:p w14:paraId="60B351BF" w14:textId="4E3A4B35" w:rsidR="00D83E60" w:rsidRPr="00D83E60" w:rsidRDefault="00D83E60" w:rsidP="00DB753E">
      <w:pPr>
        <w:widowControl w:val="0"/>
        <w:spacing w:after="0" w:line="240" w:lineRule="auto"/>
        <w:ind w:left="5669"/>
        <w:jc w:val="center"/>
        <w:outlineLvl w:val="0"/>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 xml:space="preserve"> </w:t>
      </w:r>
      <w:r w:rsidR="00DB753E">
        <w:rPr>
          <w:rFonts w:ascii="Times New Roman" w:eastAsia="Times New Roman" w:hAnsi="Times New Roman" w:cs="Times New Roman"/>
          <w:kern w:val="0"/>
          <w:sz w:val="28"/>
          <w:szCs w:val="28"/>
          <w:lang w:eastAsia="ru-RU"/>
          <w14:ligatures w14:val="none"/>
        </w:rPr>
        <w:t xml:space="preserve">              </w:t>
      </w:r>
      <w:r w:rsidRPr="00D83E60">
        <w:rPr>
          <w:rFonts w:ascii="Times New Roman" w:eastAsia="Times New Roman" w:hAnsi="Times New Roman" w:cs="Times New Roman"/>
          <w:kern w:val="0"/>
          <w:sz w:val="28"/>
          <w:szCs w:val="28"/>
          <w:lang w:eastAsia="ru-RU"/>
          <w14:ligatures w14:val="none"/>
        </w:rPr>
        <w:t>Новосибирской области</w:t>
      </w:r>
    </w:p>
    <w:p w14:paraId="5A53F523" w14:textId="467E2D41" w:rsidR="00D83E60" w:rsidRPr="00D83E60" w:rsidRDefault="00DB753E" w:rsidP="00D83E60">
      <w:pPr>
        <w:widowControl w:val="0"/>
        <w:spacing w:after="0" w:line="240" w:lineRule="auto"/>
        <w:ind w:left="5669"/>
        <w:jc w:val="center"/>
        <w:outlineLvl w:val="0"/>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D83E60" w:rsidRPr="00D83E60">
        <w:rPr>
          <w:rFonts w:ascii="Times New Roman" w:eastAsia="Times New Roman" w:hAnsi="Times New Roman" w:cs="Times New Roman"/>
          <w:kern w:val="0"/>
          <w:sz w:val="28"/>
          <w:szCs w:val="28"/>
          <w:lang w:eastAsia="ru-RU"/>
          <w14:ligatures w14:val="none"/>
        </w:rPr>
        <w:t>от</w:t>
      </w:r>
      <w:r w:rsidR="00D83E60">
        <w:rPr>
          <w:rFonts w:ascii="Times New Roman" w:eastAsia="Times New Roman" w:hAnsi="Times New Roman" w:cs="Times New Roman"/>
          <w:kern w:val="0"/>
          <w:sz w:val="28"/>
          <w:szCs w:val="28"/>
          <w:lang w:eastAsia="ru-RU"/>
          <w14:ligatures w14:val="none"/>
        </w:rPr>
        <w:t xml:space="preserve"> </w:t>
      </w:r>
      <w:r w:rsidR="00EC2D8F" w:rsidRPr="00EC2D8F">
        <w:rPr>
          <w:rFonts w:ascii="Times New Roman" w:eastAsia="Times New Roman" w:hAnsi="Times New Roman" w:cs="Times New Roman"/>
          <w:kern w:val="0"/>
          <w:sz w:val="28"/>
          <w:szCs w:val="28"/>
          <w:lang w:eastAsia="ru-RU"/>
          <w14:ligatures w14:val="none"/>
        </w:rPr>
        <w:t>04.09.2026 №1225</w:t>
      </w:r>
    </w:p>
    <w:p w14:paraId="61F01701"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52AF72A7"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2FCE6316"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1BBC047B" w14:textId="77777777" w:rsidR="00D83E60" w:rsidRPr="00D83E60" w:rsidRDefault="00D83E60" w:rsidP="00D83E60">
      <w:pPr>
        <w:widowControl w:val="0"/>
        <w:spacing w:after="0" w:line="240" w:lineRule="auto"/>
        <w:jc w:val="center"/>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b/>
          <w:kern w:val="0"/>
          <w:sz w:val="28"/>
          <w:szCs w:val="28"/>
          <w14:ligatures w14:val="none"/>
        </w:rPr>
        <w:t>ВЕДОМСТВЕННЫЙ СТАНДАРТ</w:t>
      </w:r>
    </w:p>
    <w:p w14:paraId="1704B316" w14:textId="77777777" w:rsidR="00D83E60" w:rsidRPr="00D83E60" w:rsidRDefault="00D83E60" w:rsidP="00D83E60">
      <w:pPr>
        <w:widowControl w:val="0"/>
        <w:spacing w:after="0" w:line="240" w:lineRule="auto"/>
        <w:jc w:val="center"/>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b/>
          <w:kern w:val="0"/>
          <w:sz w:val="28"/>
          <w:szCs w:val="28"/>
          <w14:ligatures w14:val="none"/>
        </w:rPr>
        <w:t>ОСУЩЕСТВЛЕНИЯ АДМИНИСТРАЦИЕЙ ГОРОДА ОБИ НОВОСИБИРСКОЙ ОБЛАСТИ ВНУТРЕННЕГО МУНИЦИПАЛЬНОГО ФИНАНСОВОГО КОНТРОЛЯ</w:t>
      </w:r>
    </w:p>
    <w:p w14:paraId="2A5702A6" w14:textId="77777777" w:rsidR="00D83E60" w:rsidRPr="00D83E60" w:rsidRDefault="00D83E60" w:rsidP="00D83E60">
      <w:pPr>
        <w:widowControl w:val="0"/>
        <w:spacing w:after="0" w:line="240" w:lineRule="auto"/>
        <w:jc w:val="both"/>
        <w:rPr>
          <w:rFonts w:ascii="Times New Roman" w:eastAsia="Calibri" w:hAnsi="Times New Roman" w:cs="Times New Roman"/>
          <w:bCs/>
          <w:kern w:val="0"/>
          <w:sz w:val="28"/>
          <w:szCs w:val="28"/>
          <w14:ligatures w14:val="none"/>
        </w:rPr>
      </w:pPr>
    </w:p>
    <w:p w14:paraId="670D61DC" w14:textId="77777777" w:rsidR="00D83E60" w:rsidRPr="00D83E60" w:rsidRDefault="00D83E60" w:rsidP="00D83E60">
      <w:pPr>
        <w:widowControl w:val="0"/>
        <w:spacing w:after="0" w:line="240" w:lineRule="auto"/>
        <w:jc w:val="center"/>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b/>
          <w:bCs/>
          <w:kern w:val="0"/>
          <w:sz w:val="28"/>
          <w:szCs w:val="28"/>
          <w:lang w:val="en-US"/>
          <w14:ligatures w14:val="none"/>
        </w:rPr>
        <w:t>I</w:t>
      </w:r>
      <w:r w:rsidRPr="00D83E60">
        <w:rPr>
          <w:rFonts w:ascii="Times New Roman" w:eastAsia="Calibri" w:hAnsi="Times New Roman" w:cs="Times New Roman"/>
          <w:b/>
          <w:bCs/>
          <w:kern w:val="0"/>
          <w:sz w:val="28"/>
          <w:szCs w:val="28"/>
          <w14:ligatures w14:val="none"/>
        </w:rPr>
        <w:t>. Общие положения</w:t>
      </w:r>
    </w:p>
    <w:p w14:paraId="077020AC" w14:textId="77777777" w:rsidR="00D83E60" w:rsidRPr="00D83E60" w:rsidRDefault="00D83E60" w:rsidP="00D83E60">
      <w:pPr>
        <w:widowControl w:val="0"/>
        <w:spacing w:after="0" w:line="240" w:lineRule="auto"/>
        <w:rPr>
          <w:rFonts w:ascii="Times New Roman" w:eastAsia="Calibri" w:hAnsi="Times New Roman" w:cs="Times New Roman"/>
          <w:bCs/>
          <w:kern w:val="0"/>
          <w:sz w:val="28"/>
          <w:szCs w:val="28"/>
          <w14:ligatures w14:val="none"/>
        </w:rPr>
      </w:pPr>
    </w:p>
    <w:p w14:paraId="73A2219A" w14:textId="77777777" w:rsidR="00D83E60" w:rsidRPr="00D83E60" w:rsidRDefault="00D83E60" w:rsidP="00D83E60">
      <w:pPr>
        <w:spacing w:after="0" w:line="240" w:lineRule="auto"/>
        <w:ind w:firstLine="709"/>
        <w:jc w:val="both"/>
        <w:rPr>
          <w:rFonts w:ascii="Times New Roman" w:eastAsia="Times New Roman" w:hAnsi="Times New Roman" w:cs="Times New Roman"/>
          <w:bCs/>
          <w:color w:val="22272F"/>
          <w:kern w:val="0"/>
          <w:sz w:val="28"/>
          <w:szCs w:val="28"/>
          <w14:ligatures w14:val="none"/>
        </w:rPr>
      </w:pPr>
      <w:r w:rsidRPr="00D83E60">
        <w:rPr>
          <w:rFonts w:ascii="Times New Roman" w:eastAsia="Calibri" w:hAnsi="Times New Roman" w:cs="Times New Roman"/>
          <w:bCs/>
          <w:kern w:val="0"/>
          <w:sz w:val="28"/>
          <w:szCs w:val="28"/>
          <w14:ligatures w14:val="none"/>
        </w:rPr>
        <w:t>1. </w:t>
      </w:r>
      <w:r w:rsidRPr="00D83E60">
        <w:rPr>
          <w:rFonts w:ascii="Times New Roman" w:eastAsia="Calibri" w:hAnsi="Times New Roman" w:cs="Times New Roman"/>
          <w:bCs/>
          <w:kern w:val="0"/>
          <w:sz w:val="28"/>
          <w:szCs w:val="28"/>
          <w14:ligatures w14:val="none"/>
        </w:rPr>
        <w:tab/>
        <w:t xml:space="preserve">Настоящий Ведомственный стандарт осуществления внутреннего муниципального финансового контроля (далее – Стандарт) разработан в соответствии с частью 3 статьи 269.2 Бюджетного кодекса Российской Федерации и обеспечивает осуществление органом внутреннего муниципального финансового контроля </w:t>
      </w:r>
      <w:r w:rsidRPr="00D83E60">
        <w:rPr>
          <w:rFonts w:ascii="Times New Roman" w:eastAsia="Calibri" w:hAnsi="Times New Roman" w:cs="Times New Roman"/>
          <w:bCs/>
          <w:kern w:val="0"/>
          <w:sz w:val="28"/>
          <w:szCs w:val="28"/>
          <w14:ligatures w14:val="none"/>
        </w:rPr>
        <w:tab/>
        <w:t>администрацией города Оби Новосибирской области (далее – орган контроля) полномочий по внутреннему муниципальному финансовому контролю (далее – ВМФК)</w:t>
      </w:r>
      <w:r w:rsidRPr="00D83E60">
        <w:rPr>
          <w:rFonts w:ascii="Times New Roman" w:eastAsia="Calibri" w:hAnsi="Times New Roman" w:cs="Times New Roman"/>
          <w:kern w:val="0"/>
          <w:sz w:val="28"/>
          <w:szCs w:val="28"/>
          <w:lang w:eastAsia="zh-CN"/>
          <w14:ligatures w14:val="none"/>
        </w:rPr>
        <w:t>, в случаях, предусмотренных федеральными стандартами внутреннего государственного (муниципального) финансового контроля</w:t>
      </w:r>
      <w:r w:rsidRPr="00D83E60">
        <w:rPr>
          <w:rFonts w:ascii="Times New Roman" w:eastAsia="Times New Roman" w:hAnsi="Times New Roman" w:cs="Times New Roman"/>
          <w:bCs/>
          <w:color w:val="000000"/>
          <w:kern w:val="0"/>
          <w:sz w:val="28"/>
          <w:szCs w:val="28"/>
          <w:lang w:eastAsia="ru-RU"/>
          <w14:ligatures w14:val="none"/>
        </w:rPr>
        <w:t>:</w:t>
      </w:r>
    </w:p>
    <w:p w14:paraId="2DEFF6D9" w14:textId="77777777" w:rsidR="00D83E60" w:rsidRPr="00D83E60" w:rsidRDefault="00D83E60" w:rsidP="00D83E60">
      <w:pPr>
        <w:widowControl w:val="0"/>
        <w:spacing w:after="0" w:line="240" w:lineRule="auto"/>
        <w:ind w:firstLine="709"/>
        <w:jc w:val="both"/>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t xml:space="preserve">«Планирование проверок, ревизий и обследований», </w:t>
      </w:r>
      <w:r w:rsidRPr="00D83E60">
        <w:rPr>
          <w:rFonts w:ascii="Times New Roman" w:eastAsia="Times New Roman" w:hAnsi="Times New Roman" w:cs="Times New Roman"/>
          <w:bCs/>
          <w:color w:val="000000"/>
          <w:kern w:val="0"/>
          <w:sz w:val="28"/>
          <w:szCs w:val="28"/>
          <w:shd w:val="clear" w:color="auto" w:fill="FFFFFF"/>
          <w:lang w:eastAsia="ru-RU"/>
          <w14:ligatures w14:val="none"/>
        </w:rPr>
        <w:t>утверждён</w:t>
      </w:r>
      <w:r w:rsidRPr="00D83E60">
        <w:rPr>
          <w:rFonts w:ascii="Times New Roman" w:eastAsia="Calibri" w:hAnsi="Times New Roman" w:cs="Times New Roman"/>
          <w:bCs/>
          <w:kern w:val="0"/>
          <w:sz w:val="28"/>
          <w:szCs w:val="28"/>
          <w14:ligatures w14:val="none"/>
        </w:rPr>
        <w:t xml:space="preserve">ным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постановлением Правительства Российской Федерации </w:t>
      </w:r>
      <w:r w:rsidRPr="00D83E60">
        <w:rPr>
          <w:rFonts w:ascii="Times New Roman" w:eastAsia="Calibri" w:hAnsi="Times New Roman" w:cs="Times New Roman"/>
          <w:color w:val="000000"/>
          <w:kern w:val="0"/>
          <w:sz w:val="28"/>
          <w:szCs w:val="28"/>
          <w14:ligatures w14:val="none"/>
        </w:rPr>
        <w:t>от 27.02.2020 № 208 (далее –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Федеральный стандарт </w:t>
      </w:r>
      <w:r w:rsidRPr="00D83E60">
        <w:rPr>
          <w:rFonts w:ascii="Times New Roman" w:eastAsia="Calibri" w:hAnsi="Times New Roman" w:cs="Times New Roman"/>
          <w:color w:val="000000"/>
          <w:kern w:val="0"/>
          <w:sz w:val="28"/>
          <w:szCs w:val="28"/>
          <w14:ligatures w14:val="none"/>
        </w:rPr>
        <w:t>№ 208),</w:t>
      </w:r>
    </w:p>
    <w:p w14:paraId="69DDBDDE" w14:textId="77777777" w:rsidR="00D83E60" w:rsidRPr="00D83E60" w:rsidRDefault="00D83E60" w:rsidP="00D83E60">
      <w:pPr>
        <w:widowControl w:val="0"/>
        <w:spacing w:after="0" w:line="240" w:lineRule="auto"/>
        <w:ind w:firstLine="709"/>
        <w:jc w:val="both"/>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t xml:space="preserve">«Реализация результатов проверок, ревизий и обследований», </w:t>
      </w:r>
      <w:r w:rsidRPr="00D83E60">
        <w:rPr>
          <w:rFonts w:ascii="Times New Roman" w:eastAsia="Times New Roman" w:hAnsi="Times New Roman" w:cs="Times New Roman"/>
          <w:bCs/>
          <w:color w:val="000000"/>
          <w:kern w:val="0"/>
          <w:sz w:val="28"/>
          <w:szCs w:val="28"/>
          <w:shd w:val="clear" w:color="auto" w:fill="FFFFFF"/>
          <w:lang w:eastAsia="ru-RU"/>
          <w14:ligatures w14:val="none"/>
        </w:rPr>
        <w:t>утверждённым постановлением Правительства Российской Федерации</w:t>
      </w:r>
      <w:r w:rsidRPr="00D83E60">
        <w:rPr>
          <w:rFonts w:ascii="Times New Roman" w:eastAsia="Calibri" w:hAnsi="Times New Roman" w:cs="Times New Roman"/>
          <w:color w:val="000000"/>
          <w:kern w:val="0"/>
          <w:sz w:val="28"/>
          <w:szCs w:val="28"/>
          <w14:ligatures w14:val="none"/>
        </w:rPr>
        <w:t xml:space="preserve"> от 23.07.2020 № 1095 (далее –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Федеральный стандарт </w:t>
      </w:r>
      <w:r w:rsidRPr="00D83E60">
        <w:rPr>
          <w:rFonts w:ascii="Times New Roman" w:eastAsia="Calibri" w:hAnsi="Times New Roman" w:cs="Times New Roman"/>
          <w:color w:val="000000"/>
          <w:kern w:val="0"/>
          <w:sz w:val="28"/>
          <w:szCs w:val="28"/>
          <w14:ligatures w14:val="none"/>
        </w:rPr>
        <w:t>№ 1095),</w:t>
      </w:r>
    </w:p>
    <w:p w14:paraId="7AC9E215" w14:textId="77777777" w:rsidR="00D83E60" w:rsidRPr="00D83E60" w:rsidRDefault="00D83E60" w:rsidP="00D83E60">
      <w:pPr>
        <w:widowControl w:val="0"/>
        <w:spacing w:after="0" w:line="240" w:lineRule="auto"/>
        <w:ind w:firstLine="709"/>
        <w:jc w:val="both"/>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t xml:space="preserve">«Проведение проверок, ревизий и обследований и оформление их результатов»,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утверждённым постановлением Правительства Российской Федерации </w:t>
      </w:r>
      <w:r w:rsidRPr="00D83E60">
        <w:rPr>
          <w:rFonts w:ascii="Times New Roman" w:eastAsia="Calibri" w:hAnsi="Times New Roman" w:cs="Times New Roman"/>
          <w:color w:val="000000"/>
          <w:kern w:val="0"/>
          <w:sz w:val="28"/>
          <w:szCs w:val="28"/>
          <w14:ligatures w14:val="none"/>
        </w:rPr>
        <w:t xml:space="preserve">от 17.08.2020 № 1235 (далее –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Федеральный стандарт </w:t>
      </w:r>
      <w:r w:rsidRPr="00D83E60">
        <w:rPr>
          <w:rFonts w:ascii="Times New Roman" w:eastAsia="Calibri" w:hAnsi="Times New Roman" w:cs="Times New Roman"/>
          <w:color w:val="000000"/>
          <w:kern w:val="0"/>
          <w:sz w:val="28"/>
          <w:szCs w:val="28"/>
          <w14:ligatures w14:val="none"/>
        </w:rPr>
        <w:t>№ 1235),</w:t>
      </w:r>
    </w:p>
    <w:p w14:paraId="2DF34A2C" w14:textId="77777777" w:rsidR="00D83E60" w:rsidRPr="00D83E60" w:rsidRDefault="00D83E60" w:rsidP="00D83E60">
      <w:pPr>
        <w:widowControl w:val="0"/>
        <w:spacing w:after="0" w:line="240" w:lineRule="auto"/>
        <w:ind w:firstLine="709"/>
        <w:jc w:val="both"/>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t xml:space="preserve">«Правила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w:t>
      </w:r>
      <w:r w:rsidRPr="00D83E60">
        <w:rPr>
          <w:rFonts w:ascii="Times New Roman" w:eastAsia="Times New Roman" w:hAnsi="Times New Roman" w:cs="Times New Roman"/>
          <w:bCs/>
          <w:color w:val="000000"/>
          <w:kern w:val="0"/>
          <w:sz w:val="28"/>
          <w:szCs w:val="28"/>
          <w:shd w:val="clear" w:color="auto" w:fill="FFFFFF"/>
          <w:lang w:eastAsia="ru-RU"/>
          <w14:ligatures w14:val="none"/>
        </w:rPr>
        <w:t>утверждённым постановлением Правительства Российской Федерации</w:t>
      </w:r>
      <w:r w:rsidRPr="00D83E60">
        <w:rPr>
          <w:rFonts w:ascii="Times New Roman" w:eastAsia="Calibri" w:hAnsi="Times New Roman" w:cs="Times New Roman"/>
          <w:color w:val="000000"/>
          <w:kern w:val="0"/>
          <w:sz w:val="28"/>
          <w:szCs w:val="28"/>
          <w14:ligatures w14:val="none"/>
        </w:rPr>
        <w:t xml:space="preserve"> от 17.08.2020 № 1237 (далее – Федеральный стандарт № 1237),</w:t>
      </w:r>
    </w:p>
    <w:p w14:paraId="69714E47" w14:textId="77777777" w:rsidR="00D83E60" w:rsidRPr="00D83E60" w:rsidRDefault="00D83E60" w:rsidP="00D83E60">
      <w:pPr>
        <w:widowControl w:val="0"/>
        <w:spacing w:after="0" w:line="240" w:lineRule="auto"/>
        <w:ind w:firstLine="709"/>
        <w:jc w:val="both"/>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t xml:space="preserve">«Правила составления отчетности о результатах контрольной деятельности», </w:t>
      </w:r>
      <w:r w:rsidRPr="00D83E60">
        <w:rPr>
          <w:rFonts w:ascii="Times New Roman" w:eastAsia="Times New Roman" w:hAnsi="Times New Roman" w:cs="Times New Roman"/>
          <w:bCs/>
          <w:color w:val="000000"/>
          <w:kern w:val="0"/>
          <w:sz w:val="28"/>
          <w:szCs w:val="28"/>
          <w:shd w:val="clear" w:color="auto" w:fill="FFFFFF"/>
          <w:lang w:eastAsia="ru-RU"/>
          <w14:ligatures w14:val="none"/>
        </w:rPr>
        <w:t>утверждённым постановлением Правительства Российской Федерации</w:t>
      </w:r>
      <w:r w:rsidRPr="00D83E60">
        <w:rPr>
          <w:rFonts w:ascii="Times New Roman" w:eastAsia="Calibri" w:hAnsi="Times New Roman" w:cs="Times New Roman"/>
          <w:color w:val="000000"/>
          <w:kern w:val="0"/>
          <w:sz w:val="28"/>
          <w:szCs w:val="28"/>
          <w14:ligatures w14:val="none"/>
        </w:rPr>
        <w:t xml:space="preserve"> от 16.09.2020 № 1478 (далее –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Федеральный стандарт </w:t>
      </w:r>
      <w:r w:rsidRPr="00D83E60">
        <w:rPr>
          <w:rFonts w:ascii="Times New Roman" w:eastAsia="Calibri" w:hAnsi="Times New Roman" w:cs="Times New Roman"/>
          <w:color w:val="000000"/>
          <w:kern w:val="0"/>
          <w:sz w:val="28"/>
          <w:szCs w:val="28"/>
          <w14:ligatures w14:val="none"/>
        </w:rPr>
        <w:t>№ 1478).</w:t>
      </w:r>
    </w:p>
    <w:p w14:paraId="3AD4E0E5" w14:textId="77777777" w:rsidR="00D83E60" w:rsidRPr="00D83E60" w:rsidRDefault="00D83E60" w:rsidP="00D83E60">
      <w:pPr>
        <w:widowControl w:val="0"/>
        <w:spacing w:after="0" w:line="240" w:lineRule="auto"/>
        <w:jc w:val="both"/>
        <w:rPr>
          <w:rFonts w:ascii="Times New Roman" w:eastAsia="Calibri" w:hAnsi="Times New Roman" w:cs="Times New Roman"/>
          <w:color w:val="000000"/>
          <w:kern w:val="0"/>
          <w:sz w:val="28"/>
          <w:szCs w:val="28"/>
          <w14:ligatures w14:val="none"/>
        </w:rPr>
      </w:pPr>
    </w:p>
    <w:p w14:paraId="13C488A3" w14:textId="77777777" w:rsidR="00D83E60" w:rsidRPr="00D83E60" w:rsidRDefault="00D83E60" w:rsidP="00D83E60">
      <w:pPr>
        <w:widowControl w:val="0"/>
        <w:spacing w:after="0" w:line="240" w:lineRule="auto"/>
        <w:jc w:val="center"/>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b/>
          <w:kern w:val="0"/>
          <w:sz w:val="28"/>
          <w:szCs w:val="28"/>
          <w:lang w:val="en-US"/>
          <w14:ligatures w14:val="none"/>
        </w:rPr>
        <w:t>II</w:t>
      </w:r>
      <w:r w:rsidRPr="00D83E60">
        <w:rPr>
          <w:rFonts w:ascii="Times New Roman" w:eastAsia="Calibri" w:hAnsi="Times New Roman" w:cs="Times New Roman"/>
          <w:b/>
          <w:kern w:val="0"/>
          <w:sz w:val="28"/>
          <w:szCs w:val="28"/>
          <w14:ligatures w14:val="none"/>
        </w:rPr>
        <w:t>. Планирование контрольной деятельности</w:t>
      </w:r>
    </w:p>
    <w:p w14:paraId="75BA87B7" w14:textId="77777777" w:rsidR="00D83E60" w:rsidRPr="00D83E60" w:rsidRDefault="00D83E60" w:rsidP="00D83E60">
      <w:pPr>
        <w:widowControl w:val="0"/>
        <w:spacing w:after="0" w:line="240" w:lineRule="auto"/>
        <w:jc w:val="both"/>
        <w:rPr>
          <w:rFonts w:ascii="Times New Roman" w:eastAsia="Calibri" w:hAnsi="Times New Roman" w:cs="Times New Roman"/>
          <w:kern w:val="0"/>
          <w:sz w:val="28"/>
          <w:szCs w:val="28"/>
          <w14:ligatures w14:val="none"/>
        </w:rPr>
      </w:pPr>
    </w:p>
    <w:p w14:paraId="0FF561A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lastRenderedPageBreak/>
        <w:t>2.</w:t>
      </w:r>
      <w:r w:rsidRPr="00D83E60">
        <w:rPr>
          <w:rFonts w:ascii="Times New Roman" w:eastAsia="Times New Roman" w:hAnsi="Times New Roman" w:cs="Times New Roman"/>
          <w:kern w:val="0"/>
          <w:sz w:val="28"/>
          <w:szCs w:val="28"/>
          <w:lang w:eastAsia="ru-RU"/>
          <w14:ligatures w14:val="none"/>
        </w:rPr>
        <w:tab/>
        <w:t>План контрольных мероприятий (далее – План) формируется с применением риск-ориентированного подхода по форме согласно приложению 1 к Стандарту и утверждается распоряжением администрации города Оби Новосибирской области.</w:t>
      </w:r>
    </w:p>
    <w:p w14:paraId="53B02C58"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3.</w:t>
      </w:r>
      <w:r w:rsidRPr="00D83E60">
        <w:rPr>
          <w:rFonts w:ascii="Times New Roman" w:eastAsia="Times New Roman" w:hAnsi="Times New Roman" w:cs="Times New Roman"/>
          <w:kern w:val="0"/>
          <w:sz w:val="28"/>
          <w:szCs w:val="28"/>
          <w:lang w:eastAsia="ru-RU"/>
          <w14:ligatures w14:val="none"/>
        </w:rPr>
        <w:tab/>
        <w:t>Сбор информации, необходимой для формирования исходных данных для составления проекта Плана на очередной финансовый год, и оценка рисков обеспечивается в срок до 1 ноября текущего года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14:paraId="28A1FC4B"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4.</w:t>
      </w:r>
      <w:r w:rsidRPr="00D83E60">
        <w:rPr>
          <w:rFonts w:ascii="Times New Roman" w:eastAsia="Times New Roman" w:hAnsi="Times New Roman" w:cs="Times New Roman"/>
          <w:kern w:val="0"/>
          <w:sz w:val="28"/>
          <w:szCs w:val="28"/>
          <w:lang w:eastAsia="ru-RU"/>
          <w14:ligatures w14:val="none"/>
        </w:rPr>
        <w:tab/>
        <w:t>По результатам сбора и анализа информации об объектах ВМФК (далее – объект контроля) и направлениях их финансово-хозяйственной деятельности определяются значения критериев «вероятность допущения нарушений» (далее – критерий «вероятность») и «существенность последствий нарушений» (далее – критерий «существенность»), на основании которых каждому объекту контроля присваивается одна из категорий риска, определенных пунктом 11 Федерального стандарта № 208.</w:t>
      </w:r>
    </w:p>
    <w:p w14:paraId="6958984B"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Информация, используемая для расчета критериев «вероятность» и «существенность», и подходы к присвоению категорий рисков установлены приложением 2 к Стандарту.</w:t>
      </w:r>
    </w:p>
    <w:p w14:paraId="06D7674A"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10A246E5"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3C867DD5" w14:textId="77777777" w:rsidR="00D83E60" w:rsidRPr="00D83E60" w:rsidRDefault="00D83E60" w:rsidP="00D83E60">
      <w:pPr>
        <w:widowControl w:val="0"/>
        <w:spacing w:after="0" w:line="240" w:lineRule="auto"/>
        <w:jc w:val="center"/>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b/>
          <w:kern w:val="0"/>
          <w:sz w:val="28"/>
          <w:szCs w:val="28"/>
          <w:lang w:val="en-US"/>
          <w14:ligatures w14:val="none"/>
        </w:rPr>
        <w:t>III</w:t>
      </w:r>
      <w:r w:rsidRPr="00D83E60">
        <w:rPr>
          <w:rFonts w:ascii="Times New Roman" w:eastAsia="Calibri" w:hAnsi="Times New Roman" w:cs="Times New Roman"/>
          <w:b/>
          <w:kern w:val="0"/>
          <w:sz w:val="28"/>
          <w:szCs w:val="28"/>
          <w14:ligatures w14:val="none"/>
        </w:rPr>
        <w:t>. Назначение, проведение и оформление результатов контрольного мероприятия</w:t>
      </w:r>
    </w:p>
    <w:p w14:paraId="0E962887"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319D75D8" w14:textId="77777777" w:rsidR="00D83E60" w:rsidRPr="00D83E60" w:rsidRDefault="00D83E60" w:rsidP="00D83E60">
      <w:pPr>
        <w:widowControl w:val="0"/>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5.</w:t>
      </w:r>
      <w:r w:rsidRPr="00D83E60">
        <w:rPr>
          <w:rFonts w:ascii="Times New Roman" w:eastAsia="Calibri" w:hAnsi="Times New Roman" w:cs="Times New Roman"/>
          <w:kern w:val="0"/>
          <w:sz w:val="28"/>
          <w:szCs w:val="28"/>
          <w14:ligatures w14:val="none"/>
        </w:rPr>
        <w:tab/>
        <w:t>Решение о назначении контрольного мероприятия принимается руководителем (заместителем руководителя) органа контроля и оформляется распоряжением органа контроля в соответствии с Федеральным стандартом № 1235.</w:t>
      </w:r>
    </w:p>
    <w:p w14:paraId="00BEBF28"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6.</w:t>
      </w:r>
      <w:r w:rsidRPr="00D83E60">
        <w:rPr>
          <w:rFonts w:ascii="Times New Roman" w:eastAsia="Times New Roman" w:hAnsi="Times New Roman" w:cs="Times New Roman"/>
          <w:kern w:val="0"/>
          <w:sz w:val="28"/>
          <w:szCs w:val="28"/>
          <w:lang w:eastAsia="ru-RU"/>
          <w14:ligatures w14:val="none"/>
        </w:rPr>
        <w:tab/>
        <w:t xml:space="preserve">Основанием для назначения планового </w:t>
      </w:r>
      <w:r w:rsidRPr="00D83E60">
        <w:rPr>
          <w:rFonts w:ascii="Times New Roman" w:eastAsia="Times New Roman" w:hAnsi="Times New Roman" w:cs="Calibri"/>
          <w:kern w:val="0"/>
          <w:sz w:val="28"/>
          <w:szCs w:val="28"/>
          <w:lang w:eastAsia="ru-RU"/>
          <w14:ligatures w14:val="none"/>
        </w:rPr>
        <w:t>контрольного</w:t>
      </w:r>
      <w:r w:rsidRPr="00D83E60">
        <w:rPr>
          <w:rFonts w:ascii="Times New Roman" w:eastAsia="Times New Roman" w:hAnsi="Times New Roman" w:cs="Times New Roman"/>
          <w:kern w:val="0"/>
          <w:sz w:val="28"/>
          <w:szCs w:val="28"/>
          <w:lang w:eastAsia="ru-RU"/>
          <w14:ligatures w14:val="none"/>
        </w:rPr>
        <w:t xml:space="preserve"> мероприятия является План, основания назначения внепланового контрольного мероприятия установлены пунктом 11 Федерального стандарта № 1235.</w:t>
      </w:r>
    </w:p>
    <w:p w14:paraId="30B81349"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7.</w:t>
      </w:r>
      <w:r w:rsidRPr="00D83E60">
        <w:rPr>
          <w:rFonts w:ascii="Times New Roman" w:eastAsia="Times New Roman" w:hAnsi="Times New Roman" w:cs="Times New Roman"/>
          <w:kern w:val="0"/>
          <w:sz w:val="28"/>
          <w:szCs w:val="28"/>
          <w:lang w:eastAsia="ru-RU"/>
          <w14:ligatures w14:val="none"/>
        </w:rPr>
        <w:tab/>
        <w:t>При назначении внепланового контрольного мероприятия по результатам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применяется риск-ориентированный подход, который заключается в оценке события, негативно влияющего либо повлиявшего на деятельность объекта контроля, с учетом следующих критериев:</w:t>
      </w:r>
    </w:p>
    <w:p w14:paraId="20C8A260"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lastRenderedPageBreak/>
        <w:t>7.1.</w:t>
      </w:r>
      <w:r w:rsidRPr="00D83E60">
        <w:rPr>
          <w:rFonts w:ascii="Times New Roman" w:eastAsia="Calibri" w:hAnsi="Times New Roman" w:cs="Times New Roman"/>
          <w:kern w:val="0"/>
          <w:sz w:val="28"/>
          <w:szCs w:val="28"/>
          <w14:ligatures w14:val="none"/>
        </w:rPr>
        <w:tab/>
      </w:r>
      <w:r w:rsidRPr="00D83E60">
        <w:rPr>
          <w:rFonts w:ascii="Times New Roman" w:eastAsia="Times New Roman" w:hAnsi="Times New Roman" w:cs="Times New Roman"/>
          <w:kern w:val="0"/>
          <w:sz w:val="28"/>
          <w:szCs w:val="28"/>
          <w:lang w:eastAsia="ru-RU"/>
          <w14:ligatures w14:val="none"/>
        </w:rPr>
        <w:t>тяжести потенциальных негативных</w:t>
      </w:r>
      <w:r w:rsidRPr="00D83E60">
        <w:rPr>
          <w:rFonts w:ascii="Times New Roman" w:eastAsia="Calibri" w:hAnsi="Times New Roman" w:cs="Times New Roman"/>
          <w:kern w:val="0"/>
          <w:sz w:val="28"/>
          <w:szCs w:val="28"/>
          <w14:ligatures w14:val="none"/>
        </w:rPr>
        <w:t xml:space="preserve"> последствий несоблюдение положений правовых актов, обусловливающих публичные нормативные обязательства и обязательства по иным выплатам физическим лицам из бюджета, формирование доходов и осуществление расходов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муниципальных контрактов (далее – бюджетное законодательство РФ и условия соглашений (контрактов): </w:t>
      </w:r>
    </w:p>
    <w:p w14:paraId="4C0A0D76"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 xml:space="preserve">высокий риск - при наличии признаков нарушения бюджетного законодательства Российской Федерации </w:t>
      </w:r>
      <w:r w:rsidRPr="00D83E60">
        <w:rPr>
          <w:rFonts w:ascii="Times New Roman" w:eastAsia="Times New Roman" w:hAnsi="Times New Roman" w:cs="Calibri"/>
          <w:kern w:val="0"/>
          <w:sz w:val="28"/>
          <w:szCs w:val="28"/>
          <w:lang w:eastAsia="ru-RU"/>
          <w14:ligatures w14:val="none"/>
        </w:rPr>
        <w:t>и условий соглашений (контрактов)</w:t>
      </w:r>
      <w:r w:rsidRPr="00D83E60">
        <w:rPr>
          <w:rFonts w:ascii="Times New Roman" w:eastAsia="Times New Roman" w:hAnsi="Times New Roman" w:cs="Times New Roman"/>
          <w:kern w:val="0"/>
          <w:sz w:val="28"/>
          <w:szCs w:val="28"/>
          <w:lang w:eastAsia="ru-RU"/>
          <w14:ligatures w14:val="none"/>
        </w:rPr>
        <w:t xml:space="preserve">, влекущего за собой уголовную или административную ответственность и (или) наличия рисков </w:t>
      </w:r>
      <w:r w:rsidRPr="00D83E60">
        <w:rPr>
          <w:rFonts w:ascii="Times New Roman" w:eastAsia="Times New Roman" w:hAnsi="Times New Roman" w:cs="Times New Roman"/>
          <w:kern w:val="0"/>
          <w:sz w:val="28"/>
          <w:szCs w:val="28"/>
          <w:shd w:val="clear" w:color="auto" w:fill="FFFFFF"/>
          <w:lang w:eastAsia="ru-RU"/>
          <w14:ligatures w14:val="none"/>
        </w:rPr>
        <w:t>причинения ущерба бюджету, и (или) способных повлечь неэффективное использование средств бюджета, существенное искажение информации об активах, обязательствах и (или) о финансовом результате;</w:t>
      </w:r>
    </w:p>
    <w:p w14:paraId="38B33C20"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 xml:space="preserve">низкий риск - при наличии признаков нарушения бюджетного законодательства Российской Федерации </w:t>
      </w:r>
      <w:r w:rsidRPr="00D83E60">
        <w:rPr>
          <w:rFonts w:ascii="Times New Roman" w:eastAsia="Times New Roman" w:hAnsi="Times New Roman" w:cs="Calibri"/>
          <w:kern w:val="0"/>
          <w:sz w:val="28"/>
          <w:szCs w:val="28"/>
          <w:lang w:eastAsia="ru-RU"/>
          <w14:ligatures w14:val="none"/>
        </w:rPr>
        <w:t>и условий соглашений (контрактов)</w:t>
      </w:r>
      <w:r w:rsidRPr="00D83E60">
        <w:rPr>
          <w:rFonts w:ascii="Times New Roman" w:eastAsia="Times New Roman" w:hAnsi="Times New Roman" w:cs="Times New Roman"/>
          <w:kern w:val="0"/>
          <w:sz w:val="28"/>
          <w:szCs w:val="28"/>
          <w:lang w:eastAsia="ru-RU"/>
          <w14:ligatures w14:val="none"/>
        </w:rPr>
        <w:t>, влекущего за собой негативные последствия, не отнесенные к высокому риску;</w:t>
      </w:r>
    </w:p>
    <w:p w14:paraId="4F166819"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7.2.</w:t>
      </w:r>
      <w:r w:rsidRPr="00D83E60">
        <w:rPr>
          <w:rFonts w:ascii="Times New Roman" w:eastAsia="Times New Roman" w:hAnsi="Times New Roman" w:cs="Times New Roman"/>
          <w:kern w:val="0"/>
          <w:sz w:val="28"/>
          <w:szCs w:val="28"/>
          <w:lang w:eastAsia="ru-RU"/>
          <w14:ligatures w14:val="none"/>
        </w:rPr>
        <w:tab/>
        <w:t>организационно-правовой формы объекта контроля, которая оценивается по следующим категориям:</w:t>
      </w:r>
    </w:p>
    <w:p w14:paraId="29A46412"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высокий риск - в случае, если объект контроля создан в форме коммерческой либо некоммерческой организации, за исключением казенного учреждения;</w:t>
      </w:r>
    </w:p>
    <w:p w14:paraId="229FC9FA"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низкий риск - в случае, если объект контроля создан в форме казенного учреждения.</w:t>
      </w:r>
    </w:p>
    <w:p w14:paraId="67144194"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8"/>
          <w:szCs w:val="28"/>
          <w14:ligatures w14:val="none"/>
        </w:rPr>
      </w:pPr>
      <w:r w:rsidRPr="00D83E60">
        <w:rPr>
          <w:rFonts w:ascii="Times New Roman" w:eastAsia="Arial" w:hAnsi="Times New Roman" w:cs="Times New Roman"/>
          <w:color w:val="000000"/>
          <w:kern w:val="0"/>
          <w:sz w:val="28"/>
          <w:szCs w:val="28"/>
          <w:lang w:eastAsia="ru-RU"/>
          <w14:ligatures w14:val="none"/>
        </w:rPr>
        <w:t>7.3.</w:t>
      </w:r>
      <w:r w:rsidRPr="00D83E60">
        <w:rPr>
          <w:rFonts w:ascii="Times New Roman" w:eastAsia="Arial" w:hAnsi="Times New Roman" w:cs="Times New Roman"/>
          <w:color w:val="000000"/>
          <w:kern w:val="0"/>
          <w:sz w:val="28"/>
          <w:szCs w:val="28"/>
          <w:lang w:eastAsia="ru-RU"/>
          <w14:ligatures w14:val="none"/>
        </w:rPr>
        <w:tab/>
        <w:t>В случае, если по любому из указанных критериев установлен риск, отнесенный к категории «высокий», контрольное мероприятие в отношении объекта контроля не включено в План на текущий финансовый год, не позднее десяти рабочих дней со дня окончания срока рассмотрения поступивших обращений, запросов, поручений, иной информации о признаках нарушений законодательных и иных нормативных правовых актов по вопросам, отнесенным к полномочиям органа контроля, назначается внеплановое контрольное мероприятие.</w:t>
      </w:r>
    </w:p>
    <w:p w14:paraId="0F24A8BB" w14:textId="776972AC"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7.4.</w:t>
      </w:r>
      <w:r w:rsidRPr="00D83E60">
        <w:rPr>
          <w:rFonts w:ascii="Times New Roman" w:eastAsia="Times New Roman" w:hAnsi="Times New Roman" w:cs="Times New Roman"/>
          <w:kern w:val="0"/>
          <w:sz w:val="28"/>
          <w:szCs w:val="28"/>
          <w:lang w:eastAsia="ru-RU"/>
          <w14:ligatures w14:val="none"/>
        </w:rPr>
        <w:tab/>
        <w:t xml:space="preserve">При поступлении поручений </w:t>
      </w:r>
      <w:r w:rsidR="009427E5">
        <w:rPr>
          <w:rFonts w:ascii="Times New Roman" w:eastAsia="Times New Roman" w:hAnsi="Times New Roman" w:cs="Times New Roman"/>
          <w:kern w:val="0"/>
          <w:sz w:val="28"/>
          <w:szCs w:val="28"/>
          <w:lang w:eastAsia="ru-RU"/>
          <w14:ligatures w14:val="none"/>
        </w:rPr>
        <w:t>Г</w:t>
      </w:r>
      <w:r w:rsidRPr="00D83E60">
        <w:rPr>
          <w:rFonts w:ascii="Times New Roman" w:eastAsia="Times New Roman" w:hAnsi="Times New Roman" w:cs="Times New Roman"/>
          <w:kern w:val="0"/>
          <w:sz w:val="28"/>
          <w:szCs w:val="28"/>
          <w:lang w:eastAsia="ru-RU"/>
          <w14:ligatures w14:val="none"/>
        </w:rPr>
        <w:t>лавы города Оби Новосибирской области, заместителей главы администрации города Оби Новосибирской области</w:t>
      </w:r>
      <w:r w:rsidRPr="00D83E60">
        <w:rPr>
          <w:rFonts w:ascii="Times New Roman" w:eastAsia="Times New Roman" w:hAnsi="Times New Roman" w:cs="Times New Roman"/>
          <w:bCs/>
          <w:i/>
          <w:iCs/>
          <w:kern w:val="0"/>
          <w:sz w:val="28"/>
          <w:szCs w:val="28"/>
          <w:lang w:eastAsia="ru-RU"/>
          <w14:ligatures w14:val="none"/>
        </w:rPr>
        <w:t>,</w:t>
      </w:r>
      <w:r w:rsidRPr="00D83E60">
        <w:rPr>
          <w:rFonts w:ascii="Times New Roman" w:eastAsia="Times New Roman" w:hAnsi="Times New Roman" w:cs="Times New Roman"/>
          <w:kern w:val="0"/>
          <w:sz w:val="28"/>
          <w:szCs w:val="28"/>
          <w:lang w:eastAsia="ru-RU"/>
          <w14:ligatures w14:val="none"/>
        </w:rPr>
        <w:t xml:space="preserve"> правоохранительных органов, внеплановое контрольное мероприятие назначается в первоочередном порядке без учета выше установленных критериев.</w:t>
      </w:r>
    </w:p>
    <w:p w14:paraId="0C69B8D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8.</w:t>
      </w:r>
      <w:r w:rsidRPr="00D83E60">
        <w:rPr>
          <w:rFonts w:ascii="Times New Roman" w:eastAsia="Times New Roman" w:hAnsi="Times New Roman" w:cs="Times New Roman"/>
          <w:kern w:val="0"/>
          <w:sz w:val="28"/>
          <w:szCs w:val="28"/>
          <w:lang w:eastAsia="ru-RU"/>
          <w14:ligatures w14:val="none"/>
        </w:rPr>
        <w:tab/>
        <w:t xml:space="preserve">Внесение изменений в решение о назначении контрольного мероприятия осуществляется по решению руководителя (заместителя руководителя) органа контроля на основании мотивированного обращения должностного лица, уполномоченного на проведение контрольного мероприятия (руководителя проверочной (ревизионной) группы) и оформляется распоряжением органа контроля. </w:t>
      </w:r>
    </w:p>
    <w:p w14:paraId="4EE5F98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bCs/>
          <w:kern w:val="0"/>
          <w:sz w:val="28"/>
          <w:szCs w:val="28"/>
          <w:lang w:eastAsia="ru-RU"/>
          <w14:ligatures w14:val="none"/>
        </w:rPr>
        <w:t>9.</w:t>
      </w:r>
      <w:r w:rsidRPr="00D83E60">
        <w:rPr>
          <w:rFonts w:ascii="Times New Roman" w:eastAsia="Times New Roman" w:hAnsi="Times New Roman" w:cs="Times New Roman"/>
          <w:bCs/>
          <w:kern w:val="0"/>
          <w:sz w:val="28"/>
          <w:szCs w:val="28"/>
          <w:lang w:eastAsia="ru-RU"/>
          <w14:ligatures w14:val="none"/>
        </w:rPr>
        <w:tab/>
      </w:r>
      <w:r w:rsidRPr="00D83E60">
        <w:rPr>
          <w:rFonts w:ascii="Times New Roman" w:eastAsia="Times New Roman" w:hAnsi="Times New Roman" w:cs="Times New Roman"/>
          <w:kern w:val="0"/>
          <w:sz w:val="28"/>
          <w:szCs w:val="28"/>
          <w:lang w:eastAsia="ru-RU"/>
          <w14:ligatures w14:val="none"/>
        </w:rPr>
        <w:t xml:space="preserve">Перечень типовых вопросов, подлежащих изучению в ходе проведения контрольных мероприятий, и подходы к осуществлению контрольных действий </w:t>
      </w:r>
      <w:r w:rsidRPr="00D83E60">
        <w:rPr>
          <w:rFonts w:ascii="Times New Roman" w:eastAsia="Times New Roman" w:hAnsi="Times New Roman" w:cs="Times New Roman"/>
          <w:kern w:val="0"/>
          <w:sz w:val="28"/>
          <w:szCs w:val="28"/>
          <w:lang w:eastAsia="ru-RU"/>
          <w14:ligatures w14:val="none"/>
        </w:rPr>
        <w:lastRenderedPageBreak/>
        <w:t>при изучении типовых вопросов установлены приложением к Стандарту</w:t>
      </w:r>
      <w:r w:rsidRPr="00D83E60">
        <w:rPr>
          <w:rFonts w:ascii="Times New Roman" w:eastAsia="Times New Roman" w:hAnsi="Times New Roman" w:cs="Times New Roman"/>
          <w:kern w:val="0"/>
          <w:sz w:val="28"/>
          <w:szCs w:val="28"/>
          <w:vertAlign w:val="superscript"/>
          <w:lang w:eastAsia="ru-RU"/>
          <w14:ligatures w14:val="none"/>
        </w:rPr>
        <w:footnoteReference w:id="1"/>
      </w:r>
      <w:r w:rsidRPr="00D83E60">
        <w:rPr>
          <w:rFonts w:ascii="Times New Roman" w:eastAsia="Times New Roman" w:hAnsi="Times New Roman" w:cs="Times New Roman"/>
          <w:kern w:val="0"/>
          <w:sz w:val="28"/>
          <w:szCs w:val="28"/>
          <w:lang w:eastAsia="ru-RU"/>
          <w14:ligatures w14:val="none"/>
        </w:rPr>
        <w:t>.</w:t>
      </w:r>
    </w:p>
    <w:p w14:paraId="67A3C5C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10.</w:t>
      </w:r>
      <w:r w:rsidRPr="00D83E60">
        <w:rPr>
          <w:rFonts w:ascii="Times New Roman" w:eastAsia="Times New Roman" w:hAnsi="Times New Roman" w:cs="Times New Roman"/>
          <w:kern w:val="0"/>
          <w:sz w:val="28"/>
          <w:szCs w:val="28"/>
          <w:lang w:eastAsia="ru-RU"/>
          <w14:ligatures w14:val="none"/>
        </w:rPr>
        <w:tab/>
        <w:t xml:space="preserve">В ходе подготовки и проведения контрольного мероприятия должностными лицами органа контроля могут направляться следующие запросы объекту контроля, иным органу, организации, должностному лицу: </w:t>
      </w:r>
    </w:p>
    <w:p w14:paraId="10E7538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о предоставлении документов и (или) информации и материалов по форме согласно приложению 4 к Стандарту;</w:t>
      </w:r>
    </w:p>
    <w:p w14:paraId="157C8C5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о предоставлении пояснений по форме согласно приложению 5 к Стандарту;</w:t>
      </w:r>
    </w:p>
    <w:p w14:paraId="662153E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о предоставлении доступа к информационным системам или их данным по форме согласно приложению 6 к Стандарту.</w:t>
      </w:r>
    </w:p>
    <w:p w14:paraId="279BA9E5" w14:textId="77777777" w:rsidR="00D83E60" w:rsidRPr="00D83E60" w:rsidRDefault="00D83E60" w:rsidP="00D83E60">
      <w:pPr>
        <w:spacing w:after="0" w:line="240" w:lineRule="auto"/>
        <w:ind w:firstLine="709"/>
        <w:jc w:val="both"/>
        <w:outlineLvl w:val="0"/>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11.</w:t>
      </w:r>
      <w:r w:rsidRPr="00D83E60">
        <w:rPr>
          <w:rFonts w:ascii="Times New Roman" w:eastAsia="Calibri" w:hAnsi="Times New Roman" w:cs="Times New Roman"/>
          <w:kern w:val="0"/>
          <w:sz w:val="28"/>
          <w:szCs w:val="28"/>
          <w14:ligatures w14:val="none"/>
        </w:rPr>
        <w:tab/>
        <w:t>При непредставлении (представлении не в полном объеме) или несвоевременном представлении доступа к информационным системам или их данным, документов и (или) информации, материалов и пояснений, воспрепятствовании доступу на территорию или в помещение, занимаемые объектом контроля, составляется акт по форме согласно приложению 7 к Стандарту.</w:t>
      </w:r>
    </w:p>
    <w:p w14:paraId="19D170CA" w14:textId="77777777" w:rsidR="00D83E60" w:rsidRPr="00D83E60" w:rsidRDefault="00D83E60" w:rsidP="00D83E60">
      <w:pPr>
        <w:widowControl w:val="0"/>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t>12.</w:t>
      </w:r>
      <w:r w:rsidRPr="00D83E60">
        <w:rPr>
          <w:rFonts w:ascii="Times New Roman" w:eastAsia="Times New Roman" w:hAnsi="Times New Roman" w:cs="Times New Roman"/>
          <w:kern w:val="0"/>
          <w:sz w:val="28"/>
          <w:szCs w:val="28"/>
          <w14:ligatures w14:val="none"/>
        </w:rPr>
        <w:tab/>
        <w:t xml:space="preserve">В случае, если объектом контроля копии </w:t>
      </w:r>
      <w:r w:rsidRPr="00D83E60">
        <w:rPr>
          <w:rFonts w:ascii="Times New Roman" w:eastAsia="Calibri" w:hAnsi="Times New Roman" w:cs="Times New Roman"/>
          <w:kern w:val="0"/>
          <w:sz w:val="28"/>
          <w:szCs w:val="28"/>
          <w14:ligatures w14:val="none"/>
        </w:rPr>
        <w:t>электронных документов, которые не размещены в государственных информационных системах, представлены не на цифровых носителях, обеспечивающих сохранность и неизменность содержащихся на них информации, то такие копии должны быть заверены электронной подписью руководителя объекта контроля, а также распечатаны на бумажном носителе и заверены уполномоченным лицом объекта контроля.</w:t>
      </w:r>
    </w:p>
    <w:p w14:paraId="12E0AA83"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13.</w:t>
      </w:r>
      <w:r w:rsidRPr="00D83E60">
        <w:rPr>
          <w:rFonts w:ascii="Times New Roman" w:eastAsia="Times New Roman" w:hAnsi="Times New Roman" w:cs="Times New Roman"/>
          <w:kern w:val="0"/>
          <w:sz w:val="28"/>
          <w:szCs w:val="28"/>
          <w:lang w:eastAsia="ru-RU"/>
          <w14:ligatures w14:val="none"/>
        </w:rPr>
        <w:tab/>
        <w:t>Отметка о заверении копии проставляется под реквизитом «подпись» и включает:</w:t>
      </w:r>
    </w:p>
    <w:p w14:paraId="4FFA0EBF"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а) слова «Копия верна»;</w:t>
      </w:r>
    </w:p>
    <w:p w14:paraId="4714A734"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б) наименование должности лица, заверившего копию;</w:t>
      </w:r>
    </w:p>
    <w:p w14:paraId="7E5F4C5B"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в) собственноручную подпись лица, заверившего копию;</w:t>
      </w:r>
    </w:p>
    <w:p w14:paraId="2901306D"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г) расшифровку подписи (инициалы, фамилию);</w:t>
      </w:r>
    </w:p>
    <w:p w14:paraId="2DAB98B2"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д) дату заверения копии (выписки из документа);</w:t>
      </w:r>
    </w:p>
    <w:p w14:paraId="2B0DA900"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е) надпись о месте хранения документа, с которого была изготовлена копия;</w:t>
      </w:r>
    </w:p>
    <w:p w14:paraId="461931A7"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Cs w:val="20"/>
          <w:lang w:eastAsia="ru-RU"/>
          <w14:ligatures w14:val="none"/>
        </w:rPr>
      </w:pPr>
      <w:r w:rsidRPr="00D83E60">
        <w:rPr>
          <w:rFonts w:ascii="Times New Roman" w:eastAsia="Times New Roman" w:hAnsi="Times New Roman" w:cs="Times New Roman"/>
          <w:kern w:val="0"/>
          <w:sz w:val="28"/>
          <w:szCs w:val="28"/>
          <w:lang w:eastAsia="ru-RU"/>
          <w14:ligatures w14:val="none"/>
        </w:rPr>
        <w:t>ж) указание на электронный вид документа и наименование программного обеспечения, с помощью которого осуществлен доступ к электронному документу;</w:t>
      </w:r>
    </w:p>
    <w:p w14:paraId="4F92A68A"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з) печать объекта контроля (при наличии).</w:t>
      </w:r>
    </w:p>
    <w:p w14:paraId="480BD1ED"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14.</w:t>
      </w:r>
      <w:r w:rsidRPr="00D83E60">
        <w:rPr>
          <w:rFonts w:ascii="Times New Roman" w:eastAsia="Times New Roman" w:hAnsi="Times New Roman" w:cs="Times New Roman"/>
          <w:kern w:val="0"/>
          <w:sz w:val="28"/>
          <w:szCs w:val="28"/>
          <w:lang w:eastAsia="ru-RU"/>
          <w14:ligatures w14:val="none"/>
        </w:rPr>
        <w:tab/>
        <w:t>Определение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осуществляется таким образом, чтобы обеспечить возможность оценки всей совокупности финансовых и хозяйственных операций по изучаемому вопросу с учетом сроков проведения проверки.</w:t>
      </w:r>
    </w:p>
    <w:p w14:paraId="08814A1E"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lastRenderedPageBreak/>
        <w:t>15.</w:t>
      </w:r>
      <w:r w:rsidRPr="00D83E60">
        <w:rPr>
          <w:rFonts w:ascii="Times New Roman" w:eastAsia="Arial" w:hAnsi="Times New Roman" w:cs="Times New Roman"/>
          <w:color w:val="000000"/>
          <w:kern w:val="0"/>
          <w:sz w:val="28"/>
          <w:szCs w:val="28"/>
          <w:shd w:val="clear" w:color="auto" w:fill="FFFFFF"/>
          <w:lang w:eastAsia="ru-RU"/>
          <w14:ligatures w14:val="none"/>
        </w:rPr>
        <w:tab/>
        <w:t xml:space="preserve">При необходимости проведения экспертизы и (или) привлечения эксперта </w:t>
      </w:r>
      <w:r w:rsidRPr="00D83E60">
        <w:rPr>
          <w:rFonts w:ascii="Times New Roman" w:eastAsia="Arial" w:hAnsi="Times New Roman" w:cs="Times New Roman"/>
          <w:kern w:val="0"/>
          <w:sz w:val="28"/>
          <w:szCs w:val="28"/>
          <w:lang w:eastAsia="ru-RU"/>
          <w14:ligatures w14:val="none"/>
        </w:rPr>
        <w:t>уполномоченное на проведение контрольного мероприятия должностное лицо/руководитель проверочной (ревизионной) группы</w:t>
      </w:r>
      <w:r w:rsidRPr="00D83E60">
        <w:rPr>
          <w:rFonts w:ascii="Times New Roman" w:eastAsia="Arial" w:hAnsi="Times New Roman" w:cs="Times New Roman"/>
          <w:color w:val="000000"/>
          <w:kern w:val="0"/>
          <w:sz w:val="28"/>
          <w:szCs w:val="28"/>
          <w:shd w:val="clear" w:color="auto" w:fill="FFFFFF"/>
          <w:lang w:eastAsia="ru-RU"/>
          <w14:ligatures w14:val="none"/>
        </w:rPr>
        <w:t xml:space="preserve"> оформляет служебную записку на имя руководителя органа контроля.</w:t>
      </w:r>
    </w:p>
    <w:p w14:paraId="63050C48"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Назначение (организация) экспертизы осуществляется органом контроля распоряжением, в котором отражаются существенные условия проведения экспертизы и перечень вопросов, подлежащих экспертизе.</w:t>
      </w:r>
    </w:p>
    <w:p w14:paraId="53B50683"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Экспертиза может осуществляться с использованием фото-, видео- и аудиотехники, а также иных видов техники и приборов, в том числе измерительных приборов, с привлечением независимых экспертов (специализированных экспертных организаций), специалистов иных муниципальных (государственных) органов, специалистов учреждений, подведомственных органу контроля и (или) иным государственным (муниципальным) органам.</w:t>
      </w:r>
    </w:p>
    <w:p w14:paraId="62C7C00E"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Орган контроля при привлечении независимого эксперта (работника специализированной экспертной организации), специалиста иного муниципального (государственного) органа, не являющегося органом контроля, специалиста учреждения, подведомственного органу контроля, иным муниципальным органам, обязан провести проверку следующих требований:</w:t>
      </w:r>
    </w:p>
    <w:p w14:paraId="241FCB94"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а) высшее или среднее профессиональное образование по специальности, требуемой в области экспертизы;</w:t>
      </w:r>
    </w:p>
    <w:p w14:paraId="72D1B538"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б) стаж работы по специальности, требуемой в области экспертизы, не менее 3 лет;</w:t>
      </w:r>
    </w:p>
    <w:p w14:paraId="722217FB"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в) квалификационный аттестат, лицензия или аккредитация, требуемые в области экспертизы;</w:t>
      </w:r>
    </w:p>
    <w:p w14:paraId="20FEF517"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г) знание законодательства Российской Федерации, регулирующего предмет экспертизы;</w:t>
      </w:r>
    </w:p>
    <w:p w14:paraId="700D4566"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д) умение использовать необходимые для подготовки и оформления экспертных заключений программно-технические средства;</w:t>
      </w:r>
    </w:p>
    <w:p w14:paraId="482C5649"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е) навыки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информационно-справочных, информационно-поисковых систем, баз данных;</w:t>
      </w:r>
    </w:p>
    <w:p w14:paraId="67F70EA7" w14:textId="77777777" w:rsidR="00D83E60" w:rsidRPr="00D83E60" w:rsidRDefault="00D83E60" w:rsidP="00D83E60">
      <w:pPr>
        <w:spacing w:after="0" w:line="240" w:lineRule="auto"/>
        <w:ind w:firstLine="709"/>
        <w:jc w:val="both"/>
        <w:rPr>
          <w:rFonts w:ascii="Times New Roman" w:eastAsia="Arial" w:hAnsi="Times New Roman" w:cs="Times New Roman"/>
          <w:color w:val="000000"/>
          <w:kern w:val="0"/>
          <w:sz w:val="24"/>
          <w:szCs w:val="24"/>
          <w:lang w:eastAsia="ru-RU"/>
          <w14:ligatures w14:val="none"/>
        </w:rPr>
      </w:pPr>
      <w:r w:rsidRPr="00D83E60">
        <w:rPr>
          <w:rFonts w:ascii="Times New Roman" w:eastAsia="Arial" w:hAnsi="Times New Roman" w:cs="Times New Roman"/>
          <w:color w:val="000000"/>
          <w:kern w:val="0"/>
          <w:sz w:val="28"/>
          <w:szCs w:val="28"/>
          <w:shd w:val="clear" w:color="auto" w:fill="FFFFFF"/>
          <w:lang w:eastAsia="ru-RU"/>
          <w14:ligatures w14:val="none"/>
        </w:rPr>
        <w:t>ж) специальные профессиональные навыки в зависимости от типа экспертиз.</w:t>
      </w:r>
    </w:p>
    <w:p w14:paraId="0BF9F83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16.</w:t>
      </w:r>
      <w:r w:rsidRPr="00D83E60">
        <w:rPr>
          <w:rFonts w:ascii="Times New Roman" w:eastAsia="Times New Roman" w:hAnsi="Times New Roman" w:cs="Times New Roman"/>
          <w:kern w:val="0"/>
          <w:sz w:val="28"/>
          <w:szCs w:val="28"/>
          <w:lang w:eastAsia="ru-RU"/>
          <w14:ligatures w14:val="none"/>
        </w:rPr>
        <w:tab/>
        <w:t xml:space="preserve">Результаты контрольных действий по фактическому изучению деятельности объекта контроля оформляются: </w:t>
      </w:r>
    </w:p>
    <w:p w14:paraId="0FB4C7E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Calibri"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 xml:space="preserve">актом контрольного обмера по форме согласно </w:t>
      </w:r>
      <w:r w:rsidRPr="00D83E60">
        <w:rPr>
          <w:rFonts w:ascii="Times New Roman" w:eastAsia="Calibri" w:hAnsi="Times New Roman" w:cs="Times New Roman"/>
          <w:kern w:val="0"/>
          <w:sz w:val="28"/>
          <w:szCs w:val="28"/>
          <w14:ligatures w14:val="none"/>
        </w:rPr>
        <w:t xml:space="preserve">приложению 8 к Стандарту; </w:t>
      </w:r>
    </w:p>
    <w:p w14:paraId="2566966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Calibri" w:hAnsi="Times New Roman" w:cs="Times New Roman"/>
          <w:kern w:val="0"/>
          <w:sz w:val="28"/>
          <w:szCs w:val="28"/>
          <w:lang w:eastAsia="ru-RU"/>
          <w14:ligatures w14:val="none"/>
        </w:rPr>
      </w:pPr>
      <w:r w:rsidRPr="00D83E60">
        <w:rPr>
          <w:rFonts w:ascii="Times New Roman" w:eastAsia="Calibri" w:hAnsi="Times New Roman" w:cs="Times New Roman"/>
          <w:kern w:val="0"/>
          <w:sz w:val="28"/>
          <w:szCs w:val="28"/>
          <w14:ligatures w14:val="none"/>
        </w:rPr>
        <w:t xml:space="preserve">актом пересчета по форме согласно приложению 9 к Стандарту; </w:t>
      </w:r>
    </w:p>
    <w:p w14:paraId="6BA5D0C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Calibri" w:hAnsi="Times New Roman" w:cs="Times New Roman"/>
          <w:kern w:val="0"/>
          <w:sz w:val="28"/>
          <w:szCs w:val="28"/>
          <w:lang w:eastAsia="ru-RU"/>
          <w14:ligatures w14:val="none"/>
        </w:rPr>
      </w:pPr>
      <w:r w:rsidRPr="00D83E60">
        <w:rPr>
          <w:rFonts w:ascii="Times New Roman" w:eastAsia="Calibri" w:hAnsi="Times New Roman" w:cs="Times New Roman"/>
          <w:kern w:val="0"/>
          <w:sz w:val="28"/>
          <w:szCs w:val="28"/>
          <w14:ligatures w14:val="none"/>
        </w:rPr>
        <w:t>актом осмотра (наблюдения), по форме согласно приложению 10 к Стандарту.</w:t>
      </w:r>
    </w:p>
    <w:p w14:paraId="53483651"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17.</w:t>
      </w:r>
      <w:r w:rsidRPr="00D83E60">
        <w:rPr>
          <w:rFonts w:ascii="Times New Roman" w:eastAsia="Times New Roman" w:hAnsi="Times New Roman" w:cs="Times New Roman"/>
          <w:kern w:val="0"/>
          <w:sz w:val="28"/>
          <w:szCs w:val="28"/>
          <w:lang w:eastAsia="ru-RU"/>
          <w14:ligatures w14:val="none"/>
        </w:rPr>
        <w:tab/>
        <w:t>Оформление результатов контрольного мероприятия осуществляется в соответствии с</w:t>
      </w:r>
      <w:r w:rsidRPr="00D83E60">
        <w:rPr>
          <w:rFonts w:ascii="Times New Roman" w:eastAsia="Times New Roman" w:hAnsi="Times New Roman" w:cs="Times New Roman"/>
          <w:color w:val="000000"/>
          <w:kern w:val="0"/>
          <w:sz w:val="28"/>
          <w:szCs w:val="28"/>
          <w:lang w:eastAsia="ru-RU"/>
          <w14:ligatures w14:val="none"/>
        </w:rPr>
        <w:t xml:space="preserve">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Федеральным стандартом </w:t>
      </w:r>
      <w:r w:rsidRPr="00D83E60">
        <w:rPr>
          <w:rFonts w:ascii="Times New Roman" w:eastAsia="Times New Roman" w:hAnsi="Times New Roman" w:cs="Times New Roman"/>
          <w:color w:val="000000"/>
          <w:kern w:val="0"/>
          <w:sz w:val="28"/>
          <w:szCs w:val="28"/>
          <w:lang w:eastAsia="ru-RU"/>
          <w14:ligatures w14:val="none"/>
        </w:rPr>
        <w:t>№ 1235.</w:t>
      </w:r>
    </w:p>
    <w:p w14:paraId="1458A65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color w:val="000000"/>
          <w:kern w:val="0"/>
          <w:sz w:val="28"/>
          <w:szCs w:val="28"/>
          <w:lang w:eastAsia="ru-RU"/>
          <w14:ligatures w14:val="none"/>
        </w:rPr>
        <w:t xml:space="preserve">При выявлении в ходе проведения контрольного мероприятия однородных </w:t>
      </w:r>
      <w:r w:rsidRPr="00D83E60">
        <w:rPr>
          <w:rFonts w:ascii="Times New Roman" w:eastAsia="Times New Roman" w:hAnsi="Times New Roman" w:cs="Times New Roman"/>
          <w:color w:val="000000"/>
          <w:kern w:val="0"/>
          <w:sz w:val="28"/>
          <w:szCs w:val="28"/>
          <w:lang w:eastAsia="ru-RU"/>
          <w14:ligatures w14:val="none"/>
        </w:rPr>
        <w:lastRenderedPageBreak/>
        <w:t>нарушений в тексте акта, заключения дается их обобщенная характеристика. Детальная информация обо всех выявленных нарушениях формируется в приложении к акту, заключению.</w:t>
      </w:r>
    </w:p>
    <w:p w14:paraId="27F2BE3D" w14:textId="77777777" w:rsidR="00D83E60" w:rsidRPr="00D83E60" w:rsidRDefault="00D83E60" w:rsidP="00D83E60">
      <w:pPr>
        <w:widowControl w:val="0"/>
        <w:spacing w:after="0" w:line="240" w:lineRule="auto"/>
        <w:rPr>
          <w:rFonts w:ascii="Times New Roman" w:eastAsia="Calibri" w:hAnsi="Times New Roman" w:cs="Times New Roman"/>
          <w:kern w:val="0"/>
          <w:sz w:val="28"/>
          <w:szCs w:val="28"/>
          <w14:ligatures w14:val="none"/>
        </w:rPr>
      </w:pPr>
    </w:p>
    <w:p w14:paraId="2678E116" w14:textId="77777777" w:rsidR="00D83E60" w:rsidRPr="00D83E60" w:rsidRDefault="00D83E60" w:rsidP="00D83E60">
      <w:pPr>
        <w:widowControl w:val="0"/>
        <w:spacing w:after="0" w:line="240" w:lineRule="auto"/>
        <w:jc w:val="center"/>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b/>
          <w:kern w:val="0"/>
          <w:sz w:val="28"/>
          <w:szCs w:val="28"/>
          <w:lang w:val="en-US"/>
          <w14:ligatures w14:val="none"/>
        </w:rPr>
        <w:t>IV</w:t>
      </w:r>
      <w:r w:rsidRPr="00D83E60">
        <w:rPr>
          <w:rFonts w:ascii="Times New Roman" w:eastAsia="Calibri" w:hAnsi="Times New Roman" w:cs="Times New Roman"/>
          <w:b/>
          <w:kern w:val="0"/>
          <w:sz w:val="28"/>
          <w:szCs w:val="28"/>
          <w14:ligatures w14:val="none"/>
        </w:rPr>
        <w:t>. Реализация результатов контрольных мероприятий</w:t>
      </w:r>
    </w:p>
    <w:p w14:paraId="065FC1F1" w14:textId="77777777" w:rsidR="00D83E60" w:rsidRPr="00D83E60" w:rsidRDefault="00D83E60" w:rsidP="00D83E60">
      <w:pPr>
        <w:widowControl w:val="0"/>
        <w:spacing w:after="0" w:line="240" w:lineRule="auto"/>
        <w:rPr>
          <w:rFonts w:ascii="Times New Roman" w:eastAsia="Calibri" w:hAnsi="Times New Roman" w:cs="Times New Roman"/>
          <w:kern w:val="0"/>
          <w:sz w:val="28"/>
          <w:szCs w:val="28"/>
          <w14:ligatures w14:val="none"/>
        </w:rPr>
      </w:pPr>
    </w:p>
    <w:p w14:paraId="229FEFD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18.</w:t>
      </w:r>
      <w:r w:rsidRPr="00D83E60">
        <w:rPr>
          <w:rFonts w:ascii="Times New Roman" w:eastAsia="Times New Roman" w:hAnsi="Times New Roman" w:cs="Times New Roman"/>
          <w:kern w:val="0"/>
          <w:sz w:val="28"/>
          <w:szCs w:val="28"/>
          <w:lang w:eastAsia="ru-RU"/>
          <w14:ligatures w14:val="none"/>
        </w:rPr>
        <w:tab/>
        <w:t xml:space="preserve">Рассмотрение акта, заключения и иных материалов контрольного мероприятия осуществляются в соответствии с Федеральным стандартом № 1095. </w:t>
      </w:r>
    </w:p>
    <w:p w14:paraId="6CC0511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Акт, заключение и иные материалы контрольного мероприятия представляются на рассмотрение руководителю органа контроля уполномоченным на проведение контрольного мероприятия должностным лицом/руководителем проверочной (ревизионной) группы по истечении 15 рабочих дней с даты получения акта объектом контроля, но не позднее 30 рабочих дней с даты подписания акта.</w:t>
      </w:r>
    </w:p>
    <w:p w14:paraId="28F488B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19.</w:t>
      </w:r>
      <w:r w:rsidRPr="00D83E60">
        <w:rPr>
          <w:rFonts w:ascii="Times New Roman" w:eastAsia="Times New Roman" w:hAnsi="Times New Roman" w:cs="Times New Roman"/>
          <w:kern w:val="0"/>
          <w:sz w:val="28"/>
          <w:szCs w:val="28"/>
          <w:lang w:eastAsia="ru-RU"/>
          <w14:ligatures w14:val="none"/>
        </w:rPr>
        <w:tab/>
        <w:t>В случае, если на основании решения руководителя органа контроля объекту контроля направляется представление и (или) предписание, уполномоченным на проведение контрольного мероприятия должностным лицом/руководителем проверочной (ревизионной) группы осуществляется подготовка писем для направления копий указанных документов:</w:t>
      </w:r>
    </w:p>
    <w:p w14:paraId="482EDEAE"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главному распорядителю (распорядителю) бюджетных средств в случае, если объект контроля является подведомственным ему получателем бюджетных средств;</w:t>
      </w:r>
    </w:p>
    <w:p w14:paraId="49218424"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органу местного самоуправления Новосибирской области, осуществляющему функции и полномочия учредителя, в случае если объект контроля является бюджетным или автономным учреждением, иному органу местного самоуправления Новосибирской области, предоставившему объекту контроля средства из бюджета.</w:t>
      </w:r>
    </w:p>
    <w:p w14:paraId="25D72522"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20.</w:t>
      </w:r>
      <w:r w:rsidRPr="00D83E60">
        <w:rPr>
          <w:rFonts w:ascii="Times New Roman" w:eastAsia="Times New Roman" w:hAnsi="Times New Roman" w:cs="Times New Roman"/>
          <w:kern w:val="0"/>
          <w:sz w:val="28"/>
          <w:szCs w:val="28"/>
          <w:lang w:eastAsia="ru-RU"/>
          <w14:ligatures w14:val="none"/>
        </w:rPr>
        <w:tab/>
        <w:t>Копии представлений, предписаний направляются в адрес главного распорядителя (распорядителя) бюджетных средств, органа местного самоуправления Новосибирской области, иного органа местного самоуправления в срок не позднее 7 рабочих дней со дня направления объекту контроля представления и (или) предписания системы электронного документооборота (СЭД), а при отсутствии технической возможности – направляются по почте заказным письмом или иным способом, свидетельствующим о дате получения.</w:t>
      </w:r>
    </w:p>
    <w:p w14:paraId="49B84AD7"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E1BEA81" w14:textId="77777777" w:rsidR="00D83E60" w:rsidRPr="00D83E60" w:rsidRDefault="00D83E60" w:rsidP="00D83E60">
      <w:pPr>
        <w:widowControl w:val="0"/>
        <w:spacing w:after="0" w:line="240" w:lineRule="auto"/>
        <w:jc w:val="center"/>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b/>
          <w:kern w:val="0"/>
          <w:sz w:val="28"/>
          <w:szCs w:val="28"/>
          <w:lang w:val="en-US"/>
          <w14:ligatures w14:val="none"/>
        </w:rPr>
        <w:t>V</w:t>
      </w:r>
      <w:r w:rsidRPr="00D83E60">
        <w:rPr>
          <w:rFonts w:ascii="Times New Roman" w:eastAsia="Calibri" w:hAnsi="Times New Roman" w:cs="Times New Roman"/>
          <w:b/>
          <w:kern w:val="0"/>
          <w:sz w:val="28"/>
          <w:szCs w:val="28"/>
          <w14:ligatures w14:val="none"/>
        </w:rPr>
        <w:t xml:space="preserve">. Отчетность </w:t>
      </w:r>
    </w:p>
    <w:p w14:paraId="50002CE1" w14:textId="77777777" w:rsidR="00D83E60" w:rsidRPr="00D83E60" w:rsidRDefault="00D83E60" w:rsidP="00D83E60">
      <w:pPr>
        <w:widowControl w:val="0"/>
        <w:spacing w:after="0" w:line="240" w:lineRule="auto"/>
        <w:ind w:firstLine="709"/>
        <w:jc w:val="both"/>
        <w:rPr>
          <w:rFonts w:ascii="Times New Roman" w:eastAsia="Calibri" w:hAnsi="Times New Roman" w:cs="Times New Roman"/>
          <w:kern w:val="0"/>
          <w:sz w:val="28"/>
          <w:szCs w:val="28"/>
          <w14:ligatures w14:val="none"/>
        </w:rPr>
      </w:pPr>
    </w:p>
    <w:p w14:paraId="31C6A1A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21.</w:t>
      </w:r>
      <w:r w:rsidRPr="00D83E60">
        <w:rPr>
          <w:rFonts w:ascii="Times New Roman" w:eastAsia="Times New Roman" w:hAnsi="Times New Roman" w:cs="Times New Roman"/>
          <w:kern w:val="0"/>
          <w:sz w:val="28"/>
          <w:szCs w:val="28"/>
          <w:lang w:eastAsia="ru-RU"/>
          <w14:ligatures w14:val="none"/>
        </w:rPr>
        <w:tab/>
        <w:t>Отчет о результатах контрольной деятельности и пояснительная записка к нему, подписанная руководителем органа контроля, ежегодно составляются и представляются Главе города Оби Новосибирской области в порядке и в срок, установленные Федеральным стандартом № 1478.</w:t>
      </w:r>
    </w:p>
    <w:p w14:paraId="2C3495C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862D4C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28995D6" w14:textId="77777777" w:rsidR="00D83E60" w:rsidRPr="00D83E60" w:rsidRDefault="00D83E60" w:rsidP="00D83E60">
      <w:pPr>
        <w:widowControl w:val="0"/>
        <w:spacing w:after="0" w:line="240" w:lineRule="auto"/>
        <w:jc w:val="center"/>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b/>
          <w:bCs/>
          <w:kern w:val="0"/>
          <w:sz w:val="28"/>
          <w:szCs w:val="28"/>
          <w14:ligatures w14:val="none"/>
        </w:rPr>
        <w:lastRenderedPageBreak/>
        <w:t>VI. Порядок рассмотрения жалобы на решение органа контроля (его должностных лиц), а также действия (бездействие) должностных лиц органа контроля при осуществлении ими полномочий по ВМФК</w:t>
      </w:r>
    </w:p>
    <w:p w14:paraId="7345E76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BCBC1F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22.</w:t>
      </w:r>
      <w:r w:rsidRPr="00D83E60">
        <w:rPr>
          <w:rFonts w:ascii="Times New Roman" w:eastAsia="Times New Roman" w:hAnsi="Times New Roman" w:cs="Times New Roman"/>
          <w:kern w:val="0"/>
          <w:sz w:val="28"/>
          <w:szCs w:val="28"/>
          <w:lang w:eastAsia="ru-RU"/>
          <w14:ligatures w14:val="none"/>
        </w:rPr>
        <w:tab/>
        <w:t xml:space="preserve">В случае поступления в администрацию города Оби Новосибирской области жалобы на решение органа контроля (его должностных лиц), а также действия (бездействие) должностных лиц органа контроля (далее – жалоба) такая жалоба подлежит рассмотрению комиссией по рассмотрению жалоб на решения органа контроля (его должностных лиц), а также действия (бездействие) должностных лиц органа контроля при осуществлении ими полномочий по ВМФК (далее – комиссия) в сроки, установленные Федеральным стандартом № 1237. </w:t>
      </w:r>
    </w:p>
    <w:p w14:paraId="32DC5C2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Персональный состав и положение о комиссии утверждаются распоряжением администрации города Оби Новосибирской области.</w:t>
      </w:r>
    </w:p>
    <w:p w14:paraId="4AC8D61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23.</w:t>
      </w:r>
      <w:r w:rsidRPr="00D83E60">
        <w:rPr>
          <w:rFonts w:ascii="Times New Roman" w:eastAsia="Times New Roman" w:hAnsi="Times New Roman" w:cs="Times New Roman"/>
          <w:kern w:val="0"/>
          <w:sz w:val="28"/>
          <w:szCs w:val="28"/>
          <w:lang w:eastAsia="ru-RU"/>
          <w14:ligatures w14:val="none"/>
        </w:rPr>
        <w:tab/>
        <w:t xml:space="preserve">На основании жалобы должностное лицо, уполномоченное на проведение контрольного мероприятия/руководитель проверочной (ревизионной) группы, или должностное лицо, на чьи действия (бездействие) поступила жалоба, инициирует заседание комиссии и передает комиссии в срок не позднее 5 рабочих дней со дня регистрации жалобы акт о результатах контрольного мероприятия, материалы контрольного мероприятия, докладную записку с информацией по фактам, содержащимся в жалобе. </w:t>
      </w:r>
    </w:p>
    <w:p w14:paraId="15CAA6A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_________</w:t>
      </w:r>
      <w:r w:rsidRPr="00D83E60">
        <w:rPr>
          <w:rFonts w:ascii="Times New Roman" w:eastAsia="Times New Roman" w:hAnsi="Times New Roman" w:cs="Calibri"/>
          <w:kern w:val="0"/>
          <w:sz w:val="28"/>
          <w:szCs w:val="28"/>
          <w:lang w:eastAsia="ru-RU"/>
          <w14:ligatures w14:val="none"/>
        </w:rPr>
        <w:br w:type="page" w:clear="all"/>
      </w:r>
    </w:p>
    <w:p w14:paraId="0E5FB9B8" w14:textId="42E4B8DC" w:rsidR="002C43E2" w:rsidRDefault="00FD0658" w:rsidP="00FD0658">
      <w:pPr>
        <w:spacing w:after="0" w:line="240" w:lineRule="auto"/>
        <w:ind w:left="5669"/>
        <w:jc w:val="center"/>
        <w:rPr>
          <w:rFonts w:ascii="Times New Roman" w:eastAsia="Times New Roman" w:hAnsi="Times New Roman" w:cs="Times New Roman"/>
          <w:iCs/>
          <w:kern w:val="0"/>
          <w:sz w:val="28"/>
          <w:szCs w:val="28"/>
          <w:lang w:eastAsia="ru-RU"/>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2C43E2">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Приложение 1</w:t>
      </w:r>
    </w:p>
    <w:p w14:paraId="1E9B23D7" w14:textId="60C0095C" w:rsidR="00D83E60" w:rsidRPr="00D83E60" w:rsidRDefault="002C43E2" w:rsidP="00FD0658">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582206">
        <w:rPr>
          <w:rFonts w:ascii="Times New Roman" w:eastAsia="Times New Roman" w:hAnsi="Times New Roman" w:cs="Times New Roman"/>
          <w:iCs/>
          <w:kern w:val="0"/>
          <w:sz w:val="28"/>
          <w:szCs w:val="28"/>
          <w:lang w:eastAsia="ru-RU"/>
          <w14:ligatures w14:val="none"/>
        </w:rPr>
        <w:t xml:space="preserve">      </w:t>
      </w:r>
      <w:r w:rsidR="00FD0658">
        <w:rPr>
          <w:rFonts w:ascii="Times New Roman" w:eastAsia="Times New Roman" w:hAnsi="Times New Roman" w:cs="Times New Roman"/>
          <w:iCs/>
          <w:kern w:val="0"/>
          <w:sz w:val="28"/>
          <w:szCs w:val="28"/>
          <w:lang w:eastAsia="ru-RU"/>
          <w14:ligatures w14:val="none"/>
        </w:rPr>
        <w:t xml:space="preserve"> </w:t>
      </w:r>
      <w:r>
        <w:rPr>
          <w:rFonts w:ascii="Times New Roman" w:eastAsia="Times New Roman" w:hAnsi="Times New Roman" w:cs="Times New Roman"/>
          <w:iCs/>
          <w:kern w:val="0"/>
          <w:sz w:val="28"/>
          <w:szCs w:val="28"/>
          <w:lang w:eastAsia="ru-RU"/>
          <w14:ligatures w14:val="none"/>
        </w:rPr>
        <w:t xml:space="preserve">к </w:t>
      </w:r>
      <w:r w:rsidR="00FD0658">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537D59FB" w14:textId="77777777" w:rsidR="00D83E60" w:rsidRPr="00D83E60" w:rsidRDefault="00D83E60" w:rsidP="00D83E60">
      <w:pPr>
        <w:spacing w:after="0" w:line="240" w:lineRule="auto"/>
        <w:ind w:left="5812"/>
        <w:jc w:val="right"/>
        <w:rPr>
          <w:rFonts w:ascii="Times New Roman" w:eastAsia="Times New Roman" w:hAnsi="Times New Roman" w:cs="Times New Roman"/>
          <w:kern w:val="0"/>
          <w:sz w:val="28"/>
          <w:szCs w:val="28"/>
          <w14:ligatures w14:val="none"/>
        </w:rPr>
      </w:pPr>
    </w:p>
    <w:p w14:paraId="0AF1D1F2" w14:textId="4233F7C5" w:rsidR="00D83E60" w:rsidRPr="00D83E60" w:rsidRDefault="002C43E2" w:rsidP="002C43E2">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582206">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Форма </w:t>
      </w:r>
    </w:p>
    <w:p w14:paraId="7A0FE9A2" w14:textId="77777777" w:rsidR="00D83E60" w:rsidRPr="00D83E60" w:rsidRDefault="00D83E60" w:rsidP="00D83E60">
      <w:pPr>
        <w:spacing w:after="0" w:line="240" w:lineRule="auto"/>
        <w:jc w:val="center"/>
        <w:rPr>
          <w:rFonts w:ascii="Times New Roman" w:eastAsia="Times New Roman" w:hAnsi="Times New Roman" w:cs="Times New Roman"/>
          <w:kern w:val="0"/>
          <w:sz w:val="28"/>
          <w:szCs w:val="28"/>
          <w14:ligatures w14:val="none"/>
        </w:rPr>
      </w:pPr>
    </w:p>
    <w:p w14:paraId="1AACE42C"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p w14:paraId="75BA211B" w14:textId="77777777" w:rsidR="00D83E60" w:rsidRPr="00D83E60" w:rsidRDefault="00D83E60" w:rsidP="00D83E60">
      <w:pPr>
        <w:spacing w:after="0" w:line="240" w:lineRule="auto"/>
        <w:rPr>
          <w:rFonts w:ascii="Times New Roman" w:eastAsia="Times New Roman" w:hAnsi="Times New Roman" w:cs="Times New Roman"/>
          <w:b/>
          <w:iCs/>
          <w:kern w:val="0"/>
          <w:sz w:val="28"/>
          <w:szCs w:val="28"/>
          <w14:ligatures w14:val="none"/>
        </w:rPr>
      </w:pPr>
    </w:p>
    <w:p w14:paraId="009500B3" w14:textId="77777777" w:rsidR="00D83E60" w:rsidRPr="00D83E60" w:rsidRDefault="00D83E60" w:rsidP="00D83E60">
      <w:pPr>
        <w:spacing w:after="0" w:line="240" w:lineRule="auto"/>
        <w:rPr>
          <w:rFonts w:ascii="Times New Roman" w:eastAsia="Times New Roman" w:hAnsi="Times New Roman" w:cs="Times New Roman"/>
          <w:b/>
          <w:iCs/>
          <w:kern w:val="0"/>
          <w:sz w:val="28"/>
          <w:szCs w:val="28"/>
          <w14:ligatures w14:val="none"/>
        </w:rPr>
      </w:pPr>
    </w:p>
    <w:p w14:paraId="6F48781D" w14:textId="77777777" w:rsidR="00D83E60" w:rsidRPr="00D83E60" w:rsidRDefault="00D83E60" w:rsidP="00D83E60">
      <w:pPr>
        <w:spacing w:after="0" w:line="240" w:lineRule="auto"/>
        <w:jc w:val="center"/>
        <w:rPr>
          <w:rFonts w:ascii="Times New Roman" w:eastAsia="Times New Roman" w:hAnsi="Times New Roman" w:cs="Times New Roman"/>
          <w:b/>
          <w:iCs/>
          <w:kern w:val="0"/>
          <w:sz w:val="28"/>
          <w:szCs w:val="28"/>
          <w14:ligatures w14:val="none"/>
        </w:rPr>
      </w:pPr>
      <w:r w:rsidRPr="00D83E60">
        <w:rPr>
          <w:rFonts w:ascii="Times New Roman" w:eastAsia="Times New Roman" w:hAnsi="Times New Roman" w:cs="Times New Roman"/>
          <w:b/>
          <w:iCs/>
          <w:kern w:val="0"/>
          <w:sz w:val="28"/>
          <w:szCs w:val="28"/>
          <w:lang w:eastAsia="ru-RU"/>
          <w14:ligatures w14:val="none"/>
        </w:rPr>
        <w:t>План контрольных мероприятий</w:t>
      </w:r>
    </w:p>
    <w:p w14:paraId="4A34ED5E" w14:textId="77777777" w:rsidR="00D83E60" w:rsidRPr="00D83E60" w:rsidRDefault="00D83E60" w:rsidP="00D83E60">
      <w:pPr>
        <w:spacing w:after="0" w:line="240" w:lineRule="auto"/>
        <w:jc w:val="center"/>
        <w:rPr>
          <w:rFonts w:ascii="Times New Roman" w:eastAsia="Times New Roman" w:hAnsi="Times New Roman" w:cs="Times New Roman"/>
          <w:b/>
          <w:iCs/>
          <w:kern w:val="0"/>
          <w:sz w:val="28"/>
          <w:szCs w:val="28"/>
          <w14:ligatures w14:val="none"/>
        </w:rPr>
      </w:pPr>
      <w:r w:rsidRPr="00D83E60">
        <w:rPr>
          <w:rFonts w:ascii="Times New Roman" w:eastAsia="Times New Roman" w:hAnsi="Times New Roman" w:cs="Times New Roman"/>
          <w:b/>
          <w:iCs/>
          <w:kern w:val="0"/>
          <w:sz w:val="28"/>
          <w:szCs w:val="28"/>
          <w:lang w:eastAsia="ru-RU"/>
          <w14:ligatures w14:val="none"/>
        </w:rPr>
        <w:t>на ______ год</w:t>
      </w:r>
    </w:p>
    <w:p w14:paraId="6B8305B0"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bl>
      <w:tblPr>
        <w:tblW w:w="9754"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182"/>
        <w:gridCol w:w="1828"/>
        <w:gridCol w:w="1633"/>
        <w:gridCol w:w="1701"/>
        <w:gridCol w:w="1843"/>
      </w:tblGrid>
      <w:tr w:rsidR="00D83E60" w:rsidRPr="00D83E60" w14:paraId="62A0E12C" w14:textId="77777777" w:rsidTr="00FF6293">
        <w:tc>
          <w:tcPr>
            <w:tcW w:w="567" w:type="dxa"/>
          </w:tcPr>
          <w:p w14:paraId="1C7E2946" w14:textId="77777777" w:rsidR="00D83E60" w:rsidRPr="00D83E60" w:rsidRDefault="00D83E60" w:rsidP="00D83E60">
            <w:pPr>
              <w:spacing w:after="0" w:line="240" w:lineRule="auto"/>
              <w:jc w:val="center"/>
              <w:rPr>
                <w:rFonts w:ascii="Times New Roman" w:eastAsia="Times New Roman" w:hAnsi="Times New Roman" w:cs="Times New Roman"/>
                <w:iCs/>
                <w:kern w:val="0"/>
                <w:sz w:val="24"/>
                <w:szCs w:val="24"/>
                <w14:ligatures w14:val="none"/>
              </w:rPr>
            </w:pPr>
            <w:r w:rsidRPr="00D83E60">
              <w:rPr>
                <w:rFonts w:ascii="Times New Roman" w:eastAsia="Times New Roman" w:hAnsi="Times New Roman" w:cs="Times New Roman"/>
                <w:iCs/>
                <w:kern w:val="0"/>
                <w:sz w:val="24"/>
                <w:szCs w:val="24"/>
                <w:lang w:eastAsia="ru-RU"/>
                <w14:ligatures w14:val="none"/>
              </w:rPr>
              <w:t>№ п/п</w:t>
            </w:r>
          </w:p>
        </w:tc>
        <w:tc>
          <w:tcPr>
            <w:tcW w:w="2182" w:type="dxa"/>
          </w:tcPr>
          <w:p w14:paraId="2F02317B" w14:textId="77777777" w:rsidR="00D83E60" w:rsidRPr="00D83E60" w:rsidRDefault="00D83E60" w:rsidP="00D83E60">
            <w:pPr>
              <w:spacing w:after="0" w:line="240" w:lineRule="auto"/>
              <w:jc w:val="center"/>
              <w:rPr>
                <w:rFonts w:ascii="Times New Roman" w:eastAsia="Times New Roman" w:hAnsi="Times New Roman" w:cs="Times New Roman"/>
                <w:iCs/>
                <w:kern w:val="0"/>
                <w:sz w:val="24"/>
                <w:szCs w:val="24"/>
                <w14:ligatures w14:val="none"/>
              </w:rPr>
            </w:pPr>
            <w:r w:rsidRPr="00D83E60">
              <w:rPr>
                <w:rFonts w:ascii="Times New Roman" w:eastAsia="Times New Roman" w:hAnsi="Times New Roman" w:cs="Times New Roman"/>
                <w:iCs/>
                <w:kern w:val="0"/>
                <w:sz w:val="24"/>
                <w:szCs w:val="24"/>
                <w:lang w:eastAsia="ru-RU"/>
                <w14:ligatures w14:val="none"/>
              </w:rPr>
              <w:t>Наименование объекта контроля (группы объектов контроля)/ИНН</w:t>
            </w:r>
          </w:p>
        </w:tc>
        <w:tc>
          <w:tcPr>
            <w:tcW w:w="1828" w:type="dxa"/>
          </w:tcPr>
          <w:p w14:paraId="0231075E" w14:textId="77777777" w:rsidR="00D83E60" w:rsidRPr="00D83E60" w:rsidRDefault="00D83E60" w:rsidP="00D83E60">
            <w:pPr>
              <w:spacing w:after="0" w:line="240" w:lineRule="auto"/>
              <w:jc w:val="center"/>
              <w:rPr>
                <w:rFonts w:ascii="Times New Roman" w:eastAsia="Times New Roman" w:hAnsi="Times New Roman" w:cs="Times New Roman"/>
                <w:iCs/>
                <w:kern w:val="0"/>
                <w:sz w:val="24"/>
                <w:szCs w:val="24"/>
                <w14:ligatures w14:val="none"/>
              </w:rPr>
            </w:pPr>
            <w:r w:rsidRPr="00D83E60">
              <w:rPr>
                <w:rFonts w:ascii="Times New Roman" w:eastAsia="Times New Roman" w:hAnsi="Times New Roman" w:cs="Times New Roman"/>
                <w:iCs/>
                <w:kern w:val="0"/>
                <w:sz w:val="24"/>
                <w:szCs w:val="24"/>
                <w:lang w:eastAsia="ru-RU"/>
                <w14:ligatures w14:val="none"/>
              </w:rPr>
              <w:t>Тема контрольного мероприятия</w:t>
            </w:r>
          </w:p>
        </w:tc>
        <w:tc>
          <w:tcPr>
            <w:tcW w:w="1633" w:type="dxa"/>
          </w:tcPr>
          <w:p w14:paraId="2DF43FCC" w14:textId="77777777" w:rsidR="00D83E60" w:rsidRPr="00D83E60" w:rsidRDefault="00D83E60" w:rsidP="00D83E60">
            <w:pPr>
              <w:spacing w:after="0" w:line="240" w:lineRule="auto"/>
              <w:jc w:val="center"/>
              <w:rPr>
                <w:rFonts w:ascii="Times New Roman" w:eastAsia="Times New Roman" w:hAnsi="Times New Roman" w:cs="Times New Roman"/>
                <w:iCs/>
                <w:kern w:val="0"/>
                <w:sz w:val="24"/>
                <w:szCs w:val="24"/>
                <w14:ligatures w14:val="none"/>
              </w:rPr>
            </w:pPr>
            <w:r w:rsidRPr="00D83E60">
              <w:rPr>
                <w:rFonts w:ascii="Times New Roman" w:eastAsia="Times New Roman" w:hAnsi="Times New Roman" w:cs="Times New Roman"/>
                <w:iCs/>
                <w:kern w:val="0"/>
                <w:sz w:val="24"/>
                <w:szCs w:val="24"/>
                <w:lang w:eastAsia="ru-RU"/>
                <w14:ligatures w14:val="none"/>
              </w:rPr>
              <w:t>Проверяемый период</w:t>
            </w:r>
          </w:p>
        </w:tc>
        <w:tc>
          <w:tcPr>
            <w:tcW w:w="1701" w:type="dxa"/>
          </w:tcPr>
          <w:p w14:paraId="0E4033C1" w14:textId="77777777" w:rsidR="00D83E60" w:rsidRPr="00D83E60" w:rsidRDefault="00D83E60" w:rsidP="00D83E60">
            <w:pPr>
              <w:spacing w:after="0" w:line="240" w:lineRule="auto"/>
              <w:jc w:val="center"/>
              <w:rPr>
                <w:rFonts w:ascii="Times New Roman" w:eastAsia="Times New Roman" w:hAnsi="Times New Roman" w:cs="Times New Roman"/>
                <w:iCs/>
                <w:kern w:val="0"/>
                <w:sz w:val="24"/>
                <w:szCs w:val="24"/>
                <w14:ligatures w14:val="none"/>
              </w:rPr>
            </w:pPr>
            <w:r w:rsidRPr="00D83E60">
              <w:rPr>
                <w:rFonts w:ascii="Times New Roman" w:eastAsia="Times New Roman" w:hAnsi="Times New Roman" w:cs="Times New Roman"/>
                <w:iCs/>
                <w:kern w:val="0"/>
                <w:sz w:val="24"/>
                <w:szCs w:val="24"/>
                <w:lang w:eastAsia="ru-RU"/>
                <w14:ligatures w14:val="none"/>
              </w:rPr>
              <w:t>Период (дата) начала проведения контрольного мероприятия</w:t>
            </w:r>
          </w:p>
        </w:tc>
        <w:tc>
          <w:tcPr>
            <w:tcW w:w="1843" w:type="dxa"/>
          </w:tcPr>
          <w:p w14:paraId="500E37E6" w14:textId="77777777" w:rsidR="00D83E60" w:rsidRPr="00D83E60" w:rsidRDefault="00D83E60" w:rsidP="00D83E60">
            <w:pPr>
              <w:spacing w:after="0" w:line="240" w:lineRule="auto"/>
              <w:jc w:val="center"/>
              <w:rPr>
                <w:rFonts w:ascii="Times New Roman" w:eastAsia="Times New Roman" w:hAnsi="Times New Roman" w:cs="Times New Roman"/>
                <w:iCs/>
                <w:kern w:val="0"/>
                <w:sz w:val="24"/>
                <w:szCs w:val="24"/>
                <w14:ligatures w14:val="none"/>
              </w:rPr>
            </w:pPr>
            <w:r w:rsidRPr="00D83E60">
              <w:rPr>
                <w:rFonts w:ascii="Times New Roman" w:eastAsia="Times New Roman" w:hAnsi="Times New Roman" w:cs="Times New Roman"/>
                <w:iCs/>
                <w:kern w:val="0"/>
                <w:sz w:val="24"/>
                <w:szCs w:val="24"/>
                <w:lang w:eastAsia="ru-RU"/>
                <w14:ligatures w14:val="none"/>
              </w:rPr>
              <w:t>Ответственные структурное подразделение/</w:t>
            </w:r>
          </w:p>
          <w:p w14:paraId="4C8342A7" w14:textId="77777777" w:rsidR="00D83E60" w:rsidRPr="00D83E60" w:rsidRDefault="00D83E60" w:rsidP="00D83E60">
            <w:pPr>
              <w:spacing w:after="0" w:line="240" w:lineRule="auto"/>
              <w:jc w:val="center"/>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lang w:eastAsia="ru-RU"/>
                <w14:ligatures w14:val="none"/>
              </w:rPr>
              <w:t>исполнители</w:t>
            </w:r>
            <w:r w:rsidRPr="00D83E60">
              <w:rPr>
                <w:rFonts w:ascii="Times New Roman" w:eastAsia="Times New Roman" w:hAnsi="Times New Roman" w:cs="Times New Roman"/>
                <w:kern w:val="0"/>
                <w:sz w:val="24"/>
                <w:szCs w:val="24"/>
                <w:vertAlign w:val="superscript"/>
                <w:lang w:eastAsia="ru-RU"/>
                <w14:ligatures w14:val="none"/>
              </w:rPr>
              <w:footnoteReference w:id="2"/>
            </w:r>
          </w:p>
        </w:tc>
      </w:tr>
      <w:tr w:rsidR="00D83E60" w:rsidRPr="00D83E60" w14:paraId="434FA681" w14:textId="77777777" w:rsidTr="00FF6293">
        <w:tc>
          <w:tcPr>
            <w:tcW w:w="567" w:type="dxa"/>
          </w:tcPr>
          <w:p w14:paraId="50EB5363" w14:textId="77777777" w:rsidR="00D83E60" w:rsidRPr="00D83E60" w:rsidRDefault="00D83E60" w:rsidP="00D83E60">
            <w:pPr>
              <w:spacing w:after="0" w:line="240" w:lineRule="auto"/>
              <w:jc w:val="center"/>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lang w:eastAsia="ru-RU"/>
                <w14:ligatures w14:val="none"/>
              </w:rPr>
              <w:t>1</w:t>
            </w:r>
          </w:p>
        </w:tc>
        <w:tc>
          <w:tcPr>
            <w:tcW w:w="2182" w:type="dxa"/>
          </w:tcPr>
          <w:p w14:paraId="6EEAE736" w14:textId="77777777" w:rsidR="00D83E60" w:rsidRPr="00D83E60" w:rsidRDefault="00D83E60" w:rsidP="00D83E60">
            <w:pPr>
              <w:spacing w:after="0" w:line="240" w:lineRule="auto"/>
              <w:jc w:val="center"/>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lang w:eastAsia="ru-RU"/>
                <w14:ligatures w14:val="none"/>
              </w:rPr>
              <w:t>2</w:t>
            </w:r>
          </w:p>
        </w:tc>
        <w:tc>
          <w:tcPr>
            <w:tcW w:w="1828" w:type="dxa"/>
          </w:tcPr>
          <w:p w14:paraId="44B4F22F" w14:textId="77777777" w:rsidR="00D83E60" w:rsidRPr="00D83E60" w:rsidRDefault="00D83E60" w:rsidP="00D83E60">
            <w:pPr>
              <w:spacing w:after="0" w:line="240" w:lineRule="auto"/>
              <w:jc w:val="center"/>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lang w:eastAsia="ru-RU"/>
                <w14:ligatures w14:val="none"/>
              </w:rPr>
              <w:t>3</w:t>
            </w:r>
          </w:p>
        </w:tc>
        <w:tc>
          <w:tcPr>
            <w:tcW w:w="1633" w:type="dxa"/>
          </w:tcPr>
          <w:p w14:paraId="6CBBE0BE" w14:textId="77777777" w:rsidR="00D83E60" w:rsidRPr="00D83E60" w:rsidRDefault="00D83E60" w:rsidP="00D83E60">
            <w:pPr>
              <w:spacing w:after="0" w:line="240" w:lineRule="auto"/>
              <w:jc w:val="center"/>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lang w:eastAsia="ru-RU"/>
                <w14:ligatures w14:val="none"/>
              </w:rPr>
              <w:t>4</w:t>
            </w:r>
          </w:p>
        </w:tc>
        <w:tc>
          <w:tcPr>
            <w:tcW w:w="1701" w:type="dxa"/>
          </w:tcPr>
          <w:p w14:paraId="7EA9D9E6" w14:textId="77777777" w:rsidR="00D83E60" w:rsidRPr="00D83E60" w:rsidRDefault="00D83E60" w:rsidP="00D83E60">
            <w:pPr>
              <w:spacing w:after="0" w:line="240" w:lineRule="auto"/>
              <w:jc w:val="center"/>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lang w:eastAsia="ru-RU"/>
                <w14:ligatures w14:val="none"/>
              </w:rPr>
              <w:t>5</w:t>
            </w:r>
          </w:p>
        </w:tc>
        <w:tc>
          <w:tcPr>
            <w:tcW w:w="1843" w:type="dxa"/>
          </w:tcPr>
          <w:p w14:paraId="55193694" w14:textId="77777777" w:rsidR="00D83E60" w:rsidRPr="00D83E60" w:rsidRDefault="00D83E60" w:rsidP="00D83E60">
            <w:pPr>
              <w:spacing w:after="0" w:line="240" w:lineRule="auto"/>
              <w:jc w:val="center"/>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lang w:eastAsia="ru-RU"/>
                <w14:ligatures w14:val="none"/>
              </w:rPr>
              <w:t>6</w:t>
            </w:r>
          </w:p>
        </w:tc>
      </w:tr>
      <w:tr w:rsidR="00D83E60" w:rsidRPr="00D83E60" w14:paraId="18D57304" w14:textId="77777777" w:rsidTr="00FF6293">
        <w:tc>
          <w:tcPr>
            <w:tcW w:w="567" w:type="dxa"/>
          </w:tcPr>
          <w:p w14:paraId="61B37B6D"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2182" w:type="dxa"/>
          </w:tcPr>
          <w:p w14:paraId="3D92F943"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828" w:type="dxa"/>
          </w:tcPr>
          <w:p w14:paraId="4A71520F"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633" w:type="dxa"/>
          </w:tcPr>
          <w:p w14:paraId="7865F7AA"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701" w:type="dxa"/>
          </w:tcPr>
          <w:p w14:paraId="7ADB3C60"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843" w:type="dxa"/>
          </w:tcPr>
          <w:p w14:paraId="47A82663"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r>
      <w:tr w:rsidR="00D83E60" w:rsidRPr="00D83E60" w14:paraId="7174E361" w14:textId="77777777" w:rsidTr="00FF6293">
        <w:tc>
          <w:tcPr>
            <w:tcW w:w="567" w:type="dxa"/>
          </w:tcPr>
          <w:p w14:paraId="4FAA2C21"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2182" w:type="dxa"/>
          </w:tcPr>
          <w:p w14:paraId="4E6BD95C"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828" w:type="dxa"/>
          </w:tcPr>
          <w:p w14:paraId="1A7E836E"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633" w:type="dxa"/>
          </w:tcPr>
          <w:p w14:paraId="0284C0BF"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701" w:type="dxa"/>
          </w:tcPr>
          <w:p w14:paraId="39E31230"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c>
          <w:tcPr>
            <w:tcW w:w="1843" w:type="dxa"/>
          </w:tcPr>
          <w:p w14:paraId="573D9B1F"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tc>
      </w:tr>
    </w:tbl>
    <w:p w14:paraId="2C43E864" w14:textId="77777777" w:rsidR="00D83E60" w:rsidRPr="00D83E60" w:rsidRDefault="00D83E60" w:rsidP="00D83E60">
      <w:pPr>
        <w:spacing w:after="0" w:line="240" w:lineRule="auto"/>
        <w:jc w:val="right"/>
        <w:rPr>
          <w:rFonts w:ascii="Times New Roman" w:eastAsia="Times New Roman" w:hAnsi="Times New Roman" w:cs="Times New Roman"/>
          <w:iCs/>
          <w:kern w:val="0"/>
          <w:sz w:val="28"/>
          <w:szCs w:val="28"/>
          <w14:ligatures w14:val="none"/>
        </w:rPr>
      </w:pPr>
    </w:p>
    <w:p w14:paraId="44370A63" w14:textId="77777777" w:rsidR="00D83E60" w:rsidRPr="00D83E60" w:rsidRDefault="00D83E60" w:rsidP="00D83E60">
      <w:pPr>
        <w:spacing w:after="0" w:line="240" w:lineRule="auto"/>
        <w:jc w:val="right"/>
        <w:rPr>
          <w:rFonts w:ascii="Times New Roman" w:eastAsia="Times New Roman" w:hAnsi="Times New Roman" w:cs="Times New Roman"/>
          <w:iCs/>
          <w:kern w:val="0"/>
          <w:sz w:val="28"/>
          <w:szCs w:val="28"/>
          <w14:ligatures w14:val="none"/>
        </w:rPr>
      </w:pPr>
    </w:p>
    <w:tbl>
      <w:tblPr>
        <w:tblStyle w:val="1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174"/>
        <w:gridCol w:w="283"/>
        <w:gridCol w:w="1701"/>
        <w:gridCol w:w="283"/>
        <w:gridCol w:w="2551"/>
      </w:tblGrid>
      <w:tr w:rsidR="00D83E60" w:rsidRPr="00D83E60" w14:paraId="20A8C1AC" w14:textId="77777777" w:rsidTr="00FF6293">
        <w:tc>
          <w:tcPr>
            <w:tcW w:w="5174" w:type="dxa"/>
            <w:tcBorders>
              <w:top w:val="none" w:sz="4" w:space="0" w:color="000000"/>
              <w:left w:val="none" w:sz="4" w:space="0" w:color="000000"/>
              <w:bottom w:val="single" w:sz="6" w:space="0" w:color="000000"/>
              <w:right w:val="none" w:sz="4" w:space="0" w:color="000000"/>
            </w:tcBorders>
            <w:tcMar>
              <w:top w:w="15" w:type="dxa"/>
              <w:left w:w="123" w:type="dxa"/>
              <w:bottom w:w="15" w:type="dxa"/>
              <w:right w:w="123" w:type="dxa"/>
            </w:tcMar>
          </w:tcPr>
          <w:p w14:paraId="0E964B70" w14:textId="77777777" w:rsidR="00D83E60" w:rsidRPr="00D83E60" w:rsidRDefault="00D83E60" w:rsidP="00D83E60">
            <w:pPr>
              <w:rPr>
                <w:rFonts w:ascii="Times New Roman" w:hAnsi="Times New Roman"/>
                <w:sz w:val="24"/>
                <w:szCs w:val="24"/>
              </w:rPr>
            </w:pPr>
          </w:p>
        </w:tc>
        <w:tc>
          <w:tcPr>
            <w:tcW w:w="283"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36D8C880" w14:textId="77777777" w:rsidR="00D83E60" w:rsidRPr="00D83E60" w:rsidRDefault="00D83E60" w:rsidP="00D83E60">
            <w:pPr>
              <w:rPr>
                <w:rFonts w:ascii="Times New Roman" w:hAnsi="Times New Roman"/>
                <w:sz w:val="24"/>
                <w:szCs w:val="24"/>
              </w:rPr>
            </w:pPr>
          </w:p>
        </w:tc>
        <w:tc>
          <w:tcPr>
            <w:tcW w:w="1701"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3590B4E9" w14:textId="77777777" w:rsidR="00D83E60" w:rsidRPr="00D83E60" w:rsidRDefault="00D83E60" w:rsidP="00D83E60">
            <w:pPr>
              <w:rPr>
                <w:rFonts w:ascii="Times New Roman" w:hAnsi="Times New Roman"/>
                <w:sz w:val="24"/>
                <w:szCs w:val="24"/>
              </w:rPr>
            </w:pPr>
          </w:p>
        </w:tc>
        <w:tc>
          <w:tcPr>
            <w:tcW w:w="283"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0B792364" w14:textId="77777777" w:rsidR="00D83E60" w:rsidRPr="00D83E60" w:rsidRDefault="00D83E60" w:rsidP="00D83E60">
            <w:pPr>
              <w:rPr>
                <w:rFonts w:ascii="Times New Roman" w:hAnsi="Times New Roman"/>
                <w:sz w:val="24"/>
                <w:szCs w:val="24"/>
              </w:rPr>
            </w:pPr>
          </w:p>
        </w:tc>
        <w:tc>
          <w:tcPr>
            <w:tcW w:w="2551"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414F7783" w14:textId="77777777" w:rsidR="00D83E60" w:rsidRPr="00D83E60" w:rsidRDefault="00D83E60" w:rsidP="00D83E60">
            <w:pPr>
              <w:rPr>
                <w:rFonts w:ascii="Times New Roman" w:hAnsi="Times New Roman"/>
                <w:sz w:val="24"/>
                <w:szCs w:val="24"/>
              </w:rPr>
            </w:pPr>
          </w:p>
        </w:tc>
      </w:tr>
      <w:tr w:rsidR="00D83E60" w:rsidRPr="00D83E60" w14:paraId="7DD4D027" w14:textId="77777777" w:rsidTr="00FF6293">
        <w:tc>
          <w:tcPr>
            <w:tcW w:w="5174" w:type="dxa"/>
            <w:tcBorders>
              <w:top w:val="single" w:sz="6" w:space="0" w:color="000000"/>
              <w:left w:val="none" w:sz="4" w:space="0" w:color="000000"/>
              <w:bottom w:val="none" w:sz="4" w:space="0" w:color="000000"/>
              <w:right w:val="none" w:sz="4" w:space="0" w:color="000000"/>
            </w:tcBorders>
            <w:tcMar>
              <w:top w:w="15" w:type="dxa"/>
              <w:left w:w="123" w:type="dxa"/>
              <w:bottom w:w="15" w:type="dxa"/>
              <w:right w:w="123" w:type="dxa"/>
            </w:tcMar>
          </w:tcPr>
          <w:p w14:paraId="051A983D" w14:textId="77777777" w:rsidR="00D83E60" w:rsidRPr="00D83E60" w:rsidRDefault="00D83E60" w:rsidP="00D83E60">
            <w:pPr>
              <w:pBdr>
                <w:top w:val="none" w:sz="4" w:space="0" w:color="000000"/>
                <w:left w:val="none" w:sz="4" w:space="0" w:color="000000"/>
                <w:bottom w:val="none" w:sz="4" w:space="0" w:color="000000"/>
                <w:right w:val="none" w:sz="4" w:space="0" w:color="000000"/>
              </w:pBdr>
              <w:jc w:val="center"/>
              <w:rPr>
                <w:rFonts w:ascii="Times New Roman" w:hAnsi="Times New Roman"/>
              </w:rPr>
            </w:pPr>
            <w:r w:rsidRPr="00D83E60">
              <w:rPr>
                <w:rFonts w:ascii="Times New Roman" w:eastAsia="Times New Roman" w:hAnsi="Times New Roman"/>
                <w:color w:val="000000"/>
              </w:rPr>
              <w:t>(должность)</w:t>
            </w:r>
          </w:p>
        </w:tc>
        <w:tc>
          <w:tcPr>
            <w:tcW w:w="283"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684F0AD7" w14:textId="77777777" w:rsidR="00D83E60" w:rsidRPr="00D83E60" w:rsidRDefault="00D83E60" w:rsidP="00D83E60">
            <w:pPr>
              <w:rPr>
                <w:rFonts w:ascii="Times New Roman" w:hAnsi="Times New Roman"/>
              </w:rPr>
            </w:pPr>
          </w:p>
        </w:tc>
        <w:tc>
          <w:tcPr>
            <w:tcW w:w="1701"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3B5FBA2A" w14:textId="77777777" w:rsidR="00D83E60" w:rsidRPr="00D83E60" w:rsidRDefault="00D83E60" w:rsidP="00D83E60">
            <w:pPr>
              <w:pBdr>
                <w:top w:val="none" w:sz="4" w:space="0" w:color="000000"/>
                <w:left w:val="none" w:sz="4" w:space="0" w:color="000000"/>
                <w:bottom w:val="none" w:sz="4" w:space="0" w:color="000000"/>
                <w:right w:val="none" w:sz="4" w:space="0" w:color="000000"/>
              </w:pBdr>
              <w:jc w:val="center"/>
              <w:rPr>
                <w:rFonts w:ascii="Times New Roman" w:hAnsi="Times New Roman"/>
              </w:rPr>
            </w:pPr>
            <w:r w:rsidRPr="00D83E60">
              <w:rPr>
                <w:rFonts w:ascii="Times New Roman" w:eastAsia="Times New Roman" w:hAnsi="Times New Roman"/>
                <w:color w:val="000000"/>
              </w:rPr>
              <w:t xml:space="preserve">личная подпись </w:t>
            </w:r>
          </w:p>
        </w:tc>
        <w:tc>
          <w:tcPr>
            <w:tcW w:w="283"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6275B1DA" w14:textId="77777777" w:rsidR="00D83E60" w:rsidRPr="00D83E60" w:rsidRDefault="00D83E60" w:rsidP="00D83E60">
            <w:pPr>
              <w:rPr>
                <w:rFonts w:ascii="Times New Roman" w:hAnsi="Times New Roman"/>
              </w:rPr>
            </w:pPr>
          </w:p>
        </w:tc>
        <w:tc>
          <w:tcPr>
            <w:tcW w:w="2551" w:type="dxa"/>
            <w:tcBorders>
              <w:top w:val="none" w:sz="4" w:space="0" w:color="000000"/>
              <w:left w:val="none" w:sz="4" w:space="0" w:color="000000"/>
              <w:bottom w:val="none" w:sz="4" w:space="0" w:color="000000"/>
              <w:right w:val="none" w:sz="4" w:space="0" w:color="000000"/>
            </w:tcBorders>
            <w:tcMar>
              <w:top w:w="15" w:type="dxa"/>
              <w:left w:w="123" w:type="dxa"/>
              <w:bottom w:w="15" w:type="dxa"/>
              <w:right w:w="123" w:type="dxa"/>
            </w:tcMar>
          </w:tcPr>
          <w:p w14:paraId="5834D4CE" w14:textId="77777777" w:rsidR="00D83E60" w:rsidRPr="00D83E60" w:rsidRDefault="00D83E60" w:rsidP="00D83E60">
            <w:pPr>
              <w:pBdr>
                <w:top w:val="none" w:sz="4" w:space="0" w:color="000000"/>
                <w:left w:val="none" w:sz="4" w:space="0" w:color="000000"/>
                <w:bottom w:val="none" w:sz="4" w:space="0" w:color="000000"/>
                <w:right w:val="none" w:sz="4" w:space="0" w:color="000000"/>
              </w:pBdr>
              <w:jc w:val="center"/>
              <w:rPr>
                <w:rFonts w:ascii="Times New Roman" w:hAnsi="Times New Roman"/>
              </w:rPr>
            </w:pPr>
            <w:r w:rsidRPr="00D83E60">
              <w:rPr>
                <w:rFonts w:ascii="Times New Roman" w:eastAsia="Times New Roman" w:hAnsi="Times New Roman"/>
                <w:color w:val="000000"/>
              </w:rPr>
              <w:t xml:space="preserve">инициалы и фамилия </w:t>
            </w:r>
          </w:p>
        </w:tc>
      </w:tr>
    </w:tbl>
    <w:p w14:paraId="684268E5" w14:textId="77777777" w:rsidR="00D83E60" w:rsidRPr="00D83E60" w:rsidRDefault="00D83E60" w:rsidP="00D83E60">
      <w:pPr>
        <w:spacing w:after="0" w:line="240" w:lineRule="auto"/>
        <w:jc w:val="both"/>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t xml:space="preserve">                                                                                                                                          </w:t>
      </w:r>
    </w:p>
    <w:p w14:paraId="56BEF56D"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p w14:paraId="76DA4770"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14:ligatures w14:val="none"/>
        </w:rPr>
        <w:t>______________</w:t>
      </w:r>
    </w:p>
    <w:p w14:paraId="2EF382A8" w14:textId="77777777" w:rsidR="00D83E60" w:rsidRPr="00D83E60" w:rsidRDefault="00D83E60" w:rsidP="00D83E60">
      <w:pPr>
        <w:tabs>
          <w:tab w:val="left" w:pos="3940"/>
        </w:tabs>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iCs/>
          <w:kern w:val="0"/>
          <w:sz w:val="28"/>
          <w:szCs w:val="28"/>
          <w14:ligatures w14:val="none"/>
        </w:rPr>
        <w:tab/>
        <w:t>_______________</w:t>
      </w:r>
    </w:p>
    <w:p w14:paraId="4EE84152" w14:textId="77777777" w:rsidR="00D83E60" w:rsidRPr="00D83E60" w:rsidRDefault="00D83E60" w:rsidP="00D83E60">
      <w:pPr>
        <w:tabs>
          <w:tab w:val="left" w:pos="3940"/>
        </w:tabs>
        <w:rPr>
          <w:rFonts w:ascii="Times New Roman" w:eastAsia="Times New Roman" w:hAnsi="Times New Roman" w:cs="Times New Roman"/>
          <w:kern w:val="0"/>
          <w:sz w:val="28"/>
          <w:szCs w:val="28"/>
          <w14:ligatures w14:val="none"/>
        </w:rPr>
        <w:sectPr w:rsidR="00D83E60" w:rsidRPr="00D83E60">
          <w:headerReference w:type="default" r:id="rId8"/>
          <w:pgSz w:w="11906" w:h="16838"/>
          <w:pgMar w:top="1134" w:right="567" w:bottom="1134" w:left="1418" w:header="709" w:footer="709" w:gutter="0"/>
          <w:cols w:space="708"/>
          <w:titlePg/>
          <w:docGrid w:linePitch="360"/>
        </w:sectPr>
      </w:pPr>
      <w:r w:rsidRPr="00D83E60">
        <w:rPr>
          <w:rFonts w:ascii="Times New Roman" w:eastAsia="Times New Roman" w:hAnsi="Times New Roman" w:cs="Times New Roman"/>
          <w:kern w:val="0"/>
          <w:sz w:val="28"/>
          <w:szCs w:val="28"/>
          <w14:ligatures w14:val="none"/>
        </w:rPr>
        <w:tab/>
      </w:r>
    </w:p>
    <w:p w14:paraId="3F1EBBE8" w14:textId="5A5696DD" w:rsidR="00D83E60" w:rsidRPr="00D83E60" w:rsidRDefault="00A938F0"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D83E60" w:rsidRPr="00D83E60">
        <w:rPr>
          <w:rFonts w:ascii="Times New Roman" w:eastAsia="Times New Roman" w:hAnsi="Times New Roman" w:cs="Times New Roman"/>
          <w:iCs/>
          <w:kern w:val="0"/>
          <w:sz w:val="28"/>
          <w:szCs w:val="28"/>
          <w:lang w:eastAsia="ru-RU"/>
          <w14:ligatures w14:val="none"/>
        </w:rPr>
        <w:t>Приложение 2</w:t>
      </w:r>
    </w:p>
    <w:p w14:paraId="191B9A4F" w14:textId="602F587A" w:rsidR="00D83E60" w:rsidRPr="00D83E60" w:rsidRDefault="00A938F0"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193009F9" w14:textId="77777777" w:rsidR="00D83E60" w:rsidRPr="00D83E60" w:rsidRDefault="00D83E60" w:rsidP="00D83E60">
      <w:pPr>
        <w:spacing w:after="0" w:line="240" w:lineRule="auto"/>
        <w:ind w:left="5812"/>
        <w:jc w:val="right"/>
        <w:rPr>
          <w:rFonts w:ascii="Times New Roman" w:eastAsia="Times New Roman" w:hAnsi="Times New Roman" w:cs="Times New Roman"/>
          <w:kern w:val="0"/>
          <w:sz w:val="28"/>
          <w:szCs w:val="28"/>
          <w14:ligatures w14:val="none"/>
        </w:rPr>
      </w:pPr>
    </w:p>
    <w:p w14:paraId="62FB58E4" w14:textId="77777777" w:rsidR="00D83E60" w:rsidRPr="00D83E60" w:rsidRDefault="00D83E60" w:rsidP="00D83E60">
      <w:pPr>
        <w:spacing w:after="0" w:line="240" w:lineRule="auto"/>
        <w:ind w:left="5812"/>
        <w:jc w:val="right"/>
        <w:rPr>
          <w:rFonts w:ascii="Times New Roman" w:eastAsia="Times New Roman" w:hAnsi="Times New Roman" w:cs="Times New Roman"/>
          <w:kern w:val="0"/>
          <w:sz w:val="28"/>
          <w:szCs w:val="28"/>
          <w14:ligatures w14:val="none"/>
        </w:rPr>
      </w:pPr>
    </w:p>
    <w:p w14:paraId="5F8E0EF3"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b/>
          <w:bCs/>
          <w:kern w:val="0"/>
          <w:sz w:val="28"/>
          <w:szCs w:val="28"/>
          <w14:ligatures w14:val="none"/>
        </w:rPr>
        <w:t xml:space="preserve">ИНФОРМАЦИЯ, </w:t>
      </w:r>
    </w:p>
    <w:p w14:paraId="67E05E3C"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b/>
          <w:bCs/>
          <w:kern w:val="0"/>
          <w:sz w:val="28"/>
          <w:szCs w:val="28"/>
          <w14:ligatures w14:val="none"/>
        </w:rPr>
        <w:t>используемая для расчета критериев «вероятность» и «существенность», и подходы к присвоению категорий рисков</w:t>
      </w:r>
    </w:p>
    <w:p w14:paraId="258C1B76"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p w14:paraId="0B06346B"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iCs/>
          <w:kern w:val="0"/>
          <w:sz w:val="28"/>
          <w:szCs w:val="28"/>
          <w:lang w:eastAsia="ru-RU"/>
          <w14:ligatures w14:val="none"/>
        </w:rPr>
      </w:pPr>
      <w:r w:rsidRPr="00D83E60">
        <w:rPr>
          <w:rFonts w:ascii="Times New Roman" w:eastAsia="Times New Roman" w:hAnsi="Times New Roman" w:cs="Times New Roman"/>
          <w:iCs/>
          <w:kern w:val="0"/>
          <w:sz w:val="28"/>
          <w:szCs w:val="28"/>
          <w:lang w:eastAsia="ru-RU"/>
          <w14:ligatures w14:val="none"/>
        </w:rPr>
        <w:t>1. Значение критериев «вероятность» и «существенность» рассчитывается для каждого объекта контроля.</w:t>
      </w:r>
    </w:p>
    <w:p w14:paraId="0815A958"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iCs/>
          <w:kern w:val="0"/>
          <w:sz w:val="28"/>
          <w:szCs w:val="28"/>
          <w:lang w:eastAsia="ru-RU"/>
          <w14:ligatures w14:val="none"/>
        </w:rPr>
      </w:pPr>
      <w:r w:rsidRPr="00D83E60">
        <w:rPr>
          <w:rFonts w:ascii="Times New Roman" w:eastAsia="Times New Roman" w:hAnsi="Times New Roman" w:cs="Times New Roman"/>
          <w:iCs/>
          <w:kern w:val="0"/>
          <w:sz w:val="28"/>
          <w:szCs w:val="28"/>
          <w:lang w:eastAsia="ru-RU"/>
          <w14:ligatures w14:val="none"/>
        </w:rPr>
        <w:t>2. Сведения о значении (весе) информации, используемой для расчета критерия «вероятность», содержатся в таблице 1.</w:t>
      </w:r>
    </w:p>
    <w:p w14:paraId="420E387C"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iCs/>
          <w:kern w:val="0"/>
          <w:sz w:val="28"/>
          <w:szCs w:val="28"/>
          <w:lang w:eastAsia="ru-RU"/>
          <w14:ligatures w14:val="none"/>
        </w:rPr>
      </w:pPr>
    </w:p>
    <w:p w14:paraId="3699CAA2" w14:textId="77777777" w:rsidR="00D83E60" w:rsidRPr="00D83E60" w:rsidRDefault="00D83E60" w:rsidP="00D83E60">
      <w:pPr>
        <w:widowControl w:val="0"/>
        <w:spacing w:after="0" w:line="240" w:lineRule="auto"/>
        <w:jc w:val="right"/>
        <w:rPr>
          <w:rFonts w:ascii="Times New Roman" w:eastAsia="Times New Roman" w:hAnsi="Times New Roman" w:cs="Times New Roman"/>
          <w:iCs/>
          <w:kern w:val="0"/>
          <w:sz w:val="28"/>
          <w:szCs w:val="28"/>
          <w:lang w:eastAsia="ru-RU"/>
          <w14:ligatures w14:val="none"/>
        </w:rPr>
      </w:pPr>
      <w:r w:rsidRPr="00D83E60">
        <w:rPr>
          <w:rFonts w:ascii="Times New Roman" w:eastAsia="Times New Roman" w:hAnsi="Times New Roman" w:cs="Times New Roman"/>
          <w:iCs/>
          <w:kern w:val="0"/>
          <w:sz w:val="28"/>
          <w:szCs w:val="28"/>
          <w:lang w:eastAsia="ru-RU"/>
          <w14:ligatures w14:val="none"/>
        </w:rPr>
        <w:t>Таблица 1</w:t>
      </w:r>
    </w:p>
    <w:p w14:paraId="44FF7DAC"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iCs/>
          <w:kern w:val="0"/>
          <w:sz w:val="18"/>
          <w:szCs w:val="18"/>
          <w:lang w:eastAsia="ru-RU"/>
          <w14:ligatures w14:val="none"/>
        </w:rPr>
      </w:pP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628"/>
        <w:gridCol w:w="6597"/>
        <w:gridCol w:w="2677"/>
      </w:tblGrid>
      <w:tr w:rsidR="00D83E60" w:rsidRPr="00D83E60" w14:paraId="4D0ADA7B" w14:textId="77777777" w:rsidTr="00FF6293">
        <w:tc>
          <w:tcPr>
            <w:tcW w:w="628" w:type="dxa"/>
            <w:tcBorders>
              <w:top w:val="single" w:sz="4" w:space="0" w:color="000000"/>
              <w:left w:val="single" w:sz="4" w:space="0" w:color="000000"/>
              <w:bottom w:val="single" w:sz="4" w:space="0" w:color="000000"/>
              <w:right w:val="single" w:sz="4" w:space="0" w:color="000000"/>
            </w:tcBorders>
          </w:tcPr>
          <w:p w14:paraId="1884FAA4"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 п/п</w:t>
            </w:r>
          </w:p>
        </w:tc>
        <w:tc>
          <w:tcPr>
            <w:tcW w:w="6597" w:type="dxa"/>
            <w:tcBorders>
              <w:top w:val="single" w:sz="4" w:space="0" w:color="000000"/>
              <w:left w:val="single" w:sz="4" w:space="0" w:color="000000"/>
              <w:bottom w:val="single" w:sz="4" w:space="0" w:color="000000"/>
              <w:right w:val="single" w:sz="4" w:space="0" w:color="000000"/>
            </w:tcBorders>
          </w:tcPr>
          <w:p w14:paraId="4090202C"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Информация, используемая для расчета критерия «вероятность»</w:t>
            </w:r>
          </w:p>
        </w:tc>
        <w:tc>
          <w:tcPr>
            <w:tcW w:w="2677" w:type="dxa"/>
            <w:tcBorders>
              <w:top w:val="single" w:sz="4" w:space="0" w:color="000000"/>
              <w:left w:val="single" w:sz="4" w:space="0" w:color="000000"/>
              <w:bottom w:val="single" w:sz="4" w:space="0" w:color="000000"/>
              <w:right w:val="single" w:sz="4" w:space="0" w:color="000000"/>
            </w:tcBorders>
          </w:tcPr>
          <w:p w14:paraId="742F137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Значение (вес), %</w:t>
            </w:r>
          </w:p>
        </w:tc>
      </w:tr>
      <w:tr w:rsidR="00D83E60" w:rsidRPr="00D83E60" w14:paraId="673A2949"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346C6C2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1</w:t>
            </w:r>
          </w:p>
        </w:tc>
        <w:tc>
          <w:tcPr>
            <w:tcW w:w="6597" w:type="dxa"/>
            <w:vMerge w:val="restart"/>
            <w:tcBorders>
              <w:top w:val="single" w:sz="4" w:space="0" w:color="000000"/>
              <w:left w:val="single" w:sz="4" w:space="0" w:color="000000"/>
              <w:bottom w:val="single" w:sz="4" w:space="0" w:color="000000"/>
              <w:right w:val="single" w:sz="4" w:space="0" w:color="000000"/>
            </w:tcBorders>
          </w:tcPr>
          <w:p w14:paraId="3E7D512F"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 xml:space="preserve">Значения показателей качества финансового менеджмента объекта контроля, определяемые с учетом результатов проведения мониторинга качества финансового менеджмента в порядке, принятом в целях реализации положений </w:t>
            </w:r>
            <w:hyperlink r:id="rId9" w:tooltip="consultantplus://offline/ref=3776944A0A2515131BF766369CA4CDAC21FF74F665251885B2A1E4662ACB2E107E419CC54D6B5E33D7991C2F0E9DDC175DA1B7F3E072743DF" w:history="1">
              <w:r w:rsidRPr="00D83E60">
                <w:rPr>
                  <w:rFonts w:ascii="Times New Roman" w:eastAsia="Times New Roman" w:hAnsi="Times New Roman" w:cs="Calibri"/>
                  <w:color w:val="000000"/>
                  <w:kern w:val="0"/>
                  <w:sz w:val="24"/>
                  <w:szCs w:val="24"/>
                  <w:lang w:eastAsia="ru-RU"/>
                  <w14:ligatures w14:val="none"/>
                </w:rPr>
                <w:t>статьи 160.2-1</w:t>
              </w:r>
            </w:hyperlink>
            <w:r w:rsidRPr="00D83E60">
              <w:rPr>
                <w:rFonts w:ascii="Times New Roman" w:eastAsia="Times New Roman" w:hAnsi="Times New Roman" w:cs="Calibri"/>
                <w:color w:val="000000"/>
                <w:kern w:val="0"/>
                <w:sz w:val="24"/>
                <w:szCs w:val="24"/>
                <w:lang w:eastAsia="ru-RU"/>
                <w14:ligatures w14:val="none"/>
              </w:rPr>
              <w:t xml:space="preserve"> Бюджетного кодекса Российской Федерации</w:t>
            </w:r>
          </w:p>
        </w:tc>
        <w:tc>
          <w:tcPr>
            <w:tcW w:w="2677" w:type="dxa"/>
            <w:tcBorders>
              <w:top w:val="single" w:sz="4" w:space="0" w:color="000000"/>
              <w:left w:val="single" w:sz="4" w:space="0" w:color="000000"/>
              <w:bottom w:val="single" w:sz="4" w:space="0" w:color="000000"/>
              <w:right w:val="single" w:sz="4" w:space="0" w:color="000000"/>
            </w:tcBorders>
          </w:tcPr>
          <w:p w14:paraId="68A0431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низкой рейтинговой оценке - 5</w:t>
            </w:r>
          </w:p>
        </w:tc>
      </w:tr>
      <w:tr w:rsidR="00D83E60" w:rsidRPr="00D83E60" w14:paraId="0DE3E32A"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3D4EB94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10259D0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0E05C1AE" w14:textId="77777777" w:rsidR="00D83E60" w:rsidRPr="00D83E60" w:rsidRDefault="00D83E60" w:rsidP="00D83E60">
            <w:pPr>
              <w:widowControl w:val="0"/>
              <w:spacing w:after="0" w:line="240" w:lineRule="auto"/>
              <w:jc w:val="center"/>
              <w:rPr>
                <w:rFonts w:ascii="Times New Roman" w:eastAsia="Arial"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средней или высокой рейтинговых оценках - 0</w:t>
            </w:r>
          </w:p>
        </w:tc>
      </w:tr>
      <w:tr w:rsidR="00D83E60" w:rsidRPr="00D83E60" w14:paraId="479CDD8B"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7A8E898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2</w:t>
            </w:r>
          </w:p>
        </w:tc>
        <w:tc>
          <w:tcPr>
            <w:tcW w:w="6597" w:type="dxa"/>
            <w:vMerge w:val="restart"/>
            <w:tcBorders>
              <w:top w:val="single" w:sz="4" w:space="0" w:color="000000"/>
              <w:left w:val="single" w:sz="4" w:space="0" w:color="000000"/>
              <w:bottom w:val="single" w:sz="4" w:space="0" w:color="000000"/>
              <w:right w:val="single" w:sz="4" w:space="0" w:color="000000"/>
            </w:tcBorders>
          </w:tcPr>
          <w:p w14:paraId="493E5CD4"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tc>
        <w:tc>
          <w:tcPr>
            <w:tcW w:w="2677" w:type="dxa"/>
            <w:tcBorders>
              <w:top w:val="single" w:sz="4" w:space="0" w:color="000000"/>
              <w:left w:val="single" w:sz="4" w:space="0" w:color="000000"/>
              <w:bottom w:val="single" w:sz="4" w:space="0" w:color="000000"/>
              <w:right w:val="single" w:sz="4" w:space="0" w:color="000000"/>
            </w:tcBorders>
          </w:tcPr>
          <w:p w14:paraId="787BFCC4" w14:textId="77777777" w:rsidR="00D83E60" w:rsidRPr="00D83E60" w:rsidRDefault="00D83E60" w:rsidP="00D83E60">
            <w:pPr>
              <w:widowControl w:val="0"/>
              <w:spacing w:after="0" w:line="240" w:lineRule="auto"/>
              <w:jc w:val="center"/>
              <w:rPr>
                <w:rFonts w:ascii="Times New Roman" w:eastAsia="Arial"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низком и среднем уровне качества - 5</w:t>
            </w:r>
          </w:p>
        </w:tc>
      </w:tr>
      <w:tr w:rsidR="00D83E60" w:rsidRPr="00D83E60" w14:paraId="578453BF"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67EBFE8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6390637F"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3545F2E7" w14:textId="77777777" w:rsidR="00D83E60" w:rsidRPr="00D83E60" w:rsidRDefault="00D83E60" w:rsidP="00D83E60">
            <w:pPr>
              <w:widowControl w:val="0"/>
              <w:spacing w:after="0" w:line="240" w:lineRule="auto"/>
              <w:jc w:val="center"/>
              <w:rPr>
                <w:rFonts w:ascii="Times New Roman" w:eastAsia="Arial"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высоком уровне качества - 0</w:t>
            </w:r>
          </w:p>
        </w:tc>
      </w:tr>
      <w:tr w:rsidR="00D83E60" w:rsidRPr="00D83E60" w14:paraId="487FDA27"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0A8D995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3</w:t>
            </w:r>
          </w:p>
        </w:tc>
        <w:tc>
          <w:tcPr>
            <w:tcW w:w="6597" w:type="dxa"/>
            <w:vMerge w:val="restart"/>
            <w:tcBorders>
              <w:top w:val="single" w:sz="4" w:space="0" w:color="000000"/>
              <w:left w:val="single" w:sz="4" w:space="0" w:color="000000"/>
              <w:bottom w:val="single" w:sz="4" w:space="0" w:color="000000"/>
              <w:right w:val="single" w:sz="4" w:space="0" w:color="000000"/>
            </w:tcBorders>
          </w:tcPr>
          <w:p w14:paraId="75402EA3"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
        </w:tc>
        <w:tc>
          <w:tcPr>
            <w:tcW w:w="2677" w:type="dxa"/>
            <w:tcBorders>
              <w:top w:val="single" w:sz="4" w:space="0" w:color="000000"/>
              <w:left w:val="single" w:sz="4" w:space="0" w:color="000000"/>
              <w:bottom w:val="single" w:sz="4" w:space="0" w:color="000000"/>
              <w:right w:val="single" w:sz="4" w:space="0" w:color="000000"/>
            </w:tcBorders>
          </w:tcPr>
          <w:p w14:paraId="3A4A1E79"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- 15</w:t>
            </w:r>
          </w:p>
        </w:tc>
      </w:tr>
      <w:tr w:rsidR="00D83E60" w:rsidRPr="00D83E60" w14:paraId="6001CA7A" w14:textId="77777777" w:rsidTr="00FF6293">
        <w:trPr>
          <w:trHeight w:val="1880"/>
        </w:trPr>
        <w:tc>
          <w:tcPr>
            <w:tcW w:w="628" w:type="dxa"/>
            <w:vMerge/>
            <w:tcBorders>
              <w:top w:val="single" w:sz="4" w:space="0" w:color="000000"/>
              <w:left w:val="single" w:sz="4" w:space="0" w:color="000000"/>
              <w:bottom w:val="single" w:sz="4" w:space="0" w:color="000000"/>
              <w:right w:val="single" w:sz="4" w:space="0" w:color="000000"/>
            </w:tcBorders>
          </w:tcPr>
          <w:p w14:paraId="6BE0EDF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2F16413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03D00FFB"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344A9953"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3FC1904C"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4</w:t>
            </w:r>
          </w:p>
        </w:tc>
        <w:tc>
          <w:tcPr>
            <w:tcW w:w="6597" w:type="dxa"/>
            <w:vMerge w:val="restart"/>
            <w:tcBorders>
              <w:top w:val="single" w:sz="4" w:space="0" w:color="000000"/>
              <w:left w:val="single" w:sz="4" w:space="0" w:color="000000"/>
              <w:bottom w:val="single" w:sz="4" w:space="0" w:color="000000"/>
              <w:right w:val="single" w:sz="4" w:space="0" w:color="000000"/>
            </w:tcBorders>
          </w:tcPr>
          <w:p w14:paraId="7FC9959D"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tc>
        <w:tc>
          <w:tcPr>
            <w:tcW w:w="2677" w:type="dxa"/>
            <w:tcBorders>
              <w:top w:val="single" w:sz="4" w:space="0" w:color="000000"/>
              <w:left w:val="single" w:sz="4" w:space="0" w:color="000000"/>
              <w:bottom w:val="single" w:sz="4" w:space="0" w:color="000000"/>
              <w:right w:val="single" w:sz="4" w:space="0" w:color="000000"/>
            </w:tcBorders>
          </w:tcPr>
          <w:p w14:paraId="737D985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- 5</w:t>
            </w:r>
          </w:p>
        </w:tc>
      </w:tr>
      <w:tr w:rsidR="00D83E60" w:rsidRPr="00D83E60" w14:paraId="7BF140F5"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2CE8DCE5"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7C6F0B9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4B1B935D"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63C7A7A2"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7155DF9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5</w:t>
            </w:r>
          </w:p>
        </w:tc>
        <w:tc>
          <w:tcPr>
            <w:tcW w:w="6597" w:type="dxa"/>
            <w:vMerge w:val="restart"/>
            <w:tcBorders>
              <w:top w:val="single" w:sz="4" w:space="0" w:color="000000"/>
              <w:left w:val="single" w:sz="4" w:space="0" w:color="000000"/>
              <w:bottom w:val="single" w:sz="4" w:space="0" w:color="000000"/>
              <w:right w:val="single" w:sz="4" w:space="0" w:color="000000"/>
            </w:tcBorders>
          </w:tcPr>
          <w:p w14:paraId="067006AB"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Полнота исполнения объектом контроля представлений, предписаний, направленных органом контроля по результатам проведенных контрольных мероприятий</w:t>
            </w:r>
          </w:p>
        </w:tc>
        <w:tc>
          <w:tcPr>
            <w:tcW w:w="2677" w:type="dxa"/>
            <w:tcBorders>
              <w:top w:val="single" w:sz="4" w:space="0" w:color="000000"/>
              <w:left w:val="single" w:sz="4" w:space="0" w:color="000000"/>
              <w:bottom w:val="single" w:sz="4" w:space="0" w:color="000000"/>
              <w:right w:val="single" w:sz="4" w:space="0" w:color="000000"/>
            </w:tcBorders>
          </w:tcPr>
          <w:p w14:paraId="12BC7B02"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Неполнота исполнения - 5</w:t>
            </w:r>
          </w:p>
        </w:tc>
      </w:tr>
      <w:tr w:rsidR="00D83E60" w:rsidRPr="00D83E60" w14:paraId="30E34BE2"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7D76DC9F"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53FAB9BE"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54B4A32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Полнота исполнения - 0</w:t>
            </w:r>
          </w:p>
        </w:tc>
      </w:tr>
      <w:tr w:rsidR="00D83E60" w:rsidRPr="00D83E60" w14:paraId="42E12A8C"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1AE2F299"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lastRenderedPageBreak/>
              <w:t>6</w:t>
            </w:r>
          </w:p>
        </w:tc>
        <w:tc>
          <w:tcPr>
            <w:tcW w:w="6597" w:type="dxa"/>
            <w:vMerge w:val="restart"/>
            <w:tcBorders>
              <w:top w:val="single" w:sz="4" w:space="0" w:color="000000"/>
              <w:left w:val="single" w:sz="4" w:space="0" w:color="000000"/>
              <w:bottom w:val="single" w:sz="4" w:space="0" w:color="000000"/>
              <w:right w:val="single" w:sz="4" w:space="0" w:color="000000"/>
            </w:tcBorders>
          </w:tcPr>
          <w:p w14:paraId="0F8194BA"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Наличие (отсутствие) в отношении объекта контроля обращений (жалоб) граждан, объединений граждан, юридических лиц, поступивших в орган контроля</w:t>
            </w:r>
          </w:p>
        </w:tc>
        <w:tc>
          <w:tcPr>
            <w:tcW w:w="2677" w:type="dxa"/>
            <w:tcBorders>
              <w:top w:val="single" w:sz="4" w:space="0" w:color="000000"/>
              <w:left w:val="single" w:sz="4" w:space="0" w:color="000000"/>
              <w:bottom w:val="single" w:sz="4" w:space="0" w:color="000000"/>
              <w:right w:val="single" w:sz="4" w:space="0" w:color="000000"/>
            </w:tcBorders>
          </w:tcPr>
          <w:p w14:paraId="79335F6F"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- 30</w:t>
            </w:r>
          </w:p>
        </w:tc>
      </w:tr>
      <w:tr w:rsidR="00D83E60" w:rsidRPr="00D83E60" w14:paraId="2F4E410B"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532A153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107C254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05AF409B"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50ABC4B4"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68220874"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7</w:t>
            </w:r>
          </w:p>
        </w:tc>
        <w:tc>
          <w:tcPr>
            <w:tcW w:w="6597" w:type="dxa"/>
            <w:vMerge w:val="restart"/>
            <w:tcBorders>
              <w:top w:val="single" w:sz="4" w:space="0" w:color="000000"/>
              <w:left w:val="single" w:sz="4" w:space="0" w:color="000000"/>
              <w:bottom w:val="single" w:sz="4" w:space="0" w:color="000000"/>
              <w:right w:val="single" w:sz="4" w:space="0" w:color="000000"/>
            </w:tcBorders>
          </w:tcPr>
          <w:p w14:paraId="7CAB3296"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Наличие (отсутствие) у объекта контроля признаков нарушений бюджетного законодательства Российской Федерации, выявленных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при осуществлении ими внутреннего финансового аудита, в отношении которых отсутствует возможность их устранения, направляемая в случаях принятия решения, установленного подпунктом «р» пункта 17 федерального стандарта внутреннего финансового аудита «Реализация результатов внутреннего финансового аудита», утвержденного приказом Минфина России от 22.05.2020 № 91н</w:t>
            </w:r>
          </w:p>
        </w:tc>
        <w:tc>
          <w:tcPr>
            <w:tcW w:w="2677" w:type="dxa"/>
            <w:tcBorders>
              <w:top w:val="single" w:sz="4" w:space="0" w:color="000000"/>
              <w:left w:val="single" w:sz="4" w:space="0" w:color="000000"/>
              <w:bottom w:val="single" w:sz="4" w:space="0" w:color="000000"/>
              <w:right w:val="single" w:sz="4" w:space="0" w:color="000000"/>
            </w:tcBorders>
          </w:tcPr>
          <w:p w14:paraId="4EC0ACA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- 5</w:t>
            </w:r>
          </w:p>
        </w:tc>
      </w:tr>
      <w:tr w:rsidR="00D83E60" w:rsidRPr="00D83E60" w14:paraId="629BB13E" w14:textId="77777777" w:rsidTr="00FF6293">
        <w:trPr>
          <w:trHeight w:val="2550"/>
        </w:trPr>
        <w:tc>
          <w:tcPr>
            <w:tcW w:w="628" w:type="dxa"/>
            <w:vMerge/>
            <w:tcBorders>
              <w:top w:val="single" w:sz="4" w:space="0" w:color="000000"/>
              <w:left w:val="single" w:sz="4" w:space="0" w:color="000000"/>
              <w:bottom w:val="single" w:sz="4" w:space="0" w:color="000000"/>
              <w:right w:val="single" w:sz="4" w:space="0" w:color="000000"/>
            </w:tcBorders>
          </w:tcPr>
          <w:p w14:paraId="68A5FEE9"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4331227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4F03DF55"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307DFFC8"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09EB90E9"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8</w:t>
            </w:r>
          </w:p>
        </w:tc>
        <w:tc>
          <w:tcPr>
            <w:tcW w:w="6597" w:type="dxa"/>
            <w:vMerge w:val="restart"/>
            <w:tcBorders>
              <w:top w:val="single" w:sz="4" w:space="0" w:color="000000"/>
              <w:left w:val="single" w:sz="4" w:space="0" w:color="000000"/>
              <w:bottom w:val="single" w:sz="4" w:space="0" w:color="000000"/>
              <w:right w:val="single" w:sz="4" w:space="0" w:color="000000"/>
            </w:tcBorders>
          </w:tcPr>
          <w:p w14:paraId="2D22F803"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Наличие (отсутствие) у объекта контроля признаков нарушений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выявленных в том числе посредством автоматизированной обработки информации с использованием Единой информационной системы в сфере закупок</w:t>
            </w:r>
          </w:p>
        </w:tc>
        <w:tc>
          <w:tcPr>
            <w:tcW w:w="2677" w:type="dxa"/>
            <w:tcBorders>
              <w:top w:val="single" w:sz="4" w:space="0" w:color="000000"/>
              <w:left w:val="single" w:sz="4" w:space="0" w:color="000000"/>
              <w:bottom w:val="single" w:sz="4" w:space="0" w:color="000000"/>
              <w:right w:val="single" w:sz="4" w:space="0" w:color="000000"/>
            </w:tcBorders>
          </w:tcPr>
          <w:p w14:paraId="31915BDD"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- 25</w:t>
            </w:r>
          </w:p>
        </w:tc>
      </w:tr>
      <w:tr w:rsidR="00D83E60" w:rsidRPr="00D83E60" w14:paraId="56866D88"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6CCA74F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2DF63BB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5A5DAB6D"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12468A46"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7E24DAB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9</w:t>
            </w:r>
          </w:p>
        </w:tc>
        <w:tc>
          <w:tcPr>
            <w:tcW w:w="6597" w:type="dxa"/>
            <w:vMerge w:val="restart"/>
            <w:tcBorders>
              <w:top w:val="single" w:sz="4" w:space="0" w:color="000000"/>
              <w:left w:val="single" w:sz="4" w:space="0" w:color="000000"/>
              <w:bottom w:val="single" w:sz="4" w:space="0" w:color="000000"/>
              <w:right w:val="single" w:sz="4" w:space="0" w:color="000000"/>
            </w:tcBorders>
          </w:tcPr>
          <w:p w14:paraId="66E67B6F"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Calibri"/>
                <w:color w:val="000000"/>
                <w:kern w:val="0"/>
                <w:sz w:val="24"/>
                <w:szCs w:val="24"/>
                <w:lang w:eastAsia="ru-RU"/>
                <w14:ligatures w14:val="none"/>
              </w:rPr>
              <w:t>Результаты анализа Федеральным казначейством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внутреннего финансового аудита</w:t>
            </w:r>
          </w:p>
        </w:tc>
        <w:tc>
          <w:tcPr>
            <w:tcW w:w="2677" w:type="dxa"/>
            <w:tcBorders>
              <w:top w:val="single" w:sz="4" w:space="0" w:color="000000"/>
              <w:left w:val="single" w:sz="4" w:space="0" w:color="000000"/>
              <w:bottom w:val="single" w:sz="4" w:space="0" w:color="000000"/>
              <w:right w:val="single" w:sz="4" w:space="0" w:color="000000"/>
            </w:tcBorders>
          </w:tcPr>
          <w:p w14:paraId="331A47F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низкой рейтинговой оценке - 5</w:t>
            </w:r>
          </w:p>
        </w:tc>
      </w:tr>
      <w:tr w:rsidR="00D83E60" w:rsidRPr="00D83E60" w14:paraId="7E391EF5"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373348DE"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457F314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3B927FAF"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средней или высокой рейтинговых оценках, а также при отсутствии информации от Федерального казначейства - 0</w:t>
            </w:r>
          </w:p>
        </w:tc>
      </w:tr>
      <w:tr w:rsidR="00D83E60" w:rsidRPr="00D83E60" w14:paraId="48E0EC26" w14:textId="77777777" w:rsidTr="00FF6293">
        <w:tc>
          <w:tcPr>
            <w:tcW w:w="7225" w:type="dxa"/>
            <w:gridSpan w:val="2"/>
            <w:tcBorders>
              <w:top w:val="single" w:sz="4" w:space="0" w:color="000000"/>
              <w:left w:val="single" w:sz="4" w:space="0" w:color="000000"/>
              <w:bottom w:val="single" w:sz="4" w:space="0" w:color="000000"/>
              <w:right w:val="single" w:sz="4" w:space="0" w:color="000000"/>
            </w:tcBorders>
          </w:tcPr>
          <w:p w14:paraId="70659AA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Итоговое значение 100</w:t>
            </w:r>
          </w:p>
        </w:tc>
        <w:tc>
          <w:tcPr>
            <w:tcW w:w="2677" w:type="dxa"/>
            <w:tcBorders>
              <w:top w:val="single" w:sz="4" w:space="0" w:color="000000"/>
              <w:left w:val="single" w:sz="4" w:space="0" w:color="000000"/>
              <w:bottom w:val="single" w:sz="4" w:space="0" w:color="000000"/>
              <w:right w:val="single" w:sz="4" w:space="0" w:color="000000"/>
            </w:tcBorders>
          </w:tcPr>
          <w:p w14:paraId="04EB106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100</w:t>
            </w:r>
          </w:p>
        </w:tc>
      </w:tr>
    </w:tbl>
    <w:p w14:paraId="77D05880"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18"/>
          <w:szCs w:val="18"/>
          <w:lang w:eastAsia="ru-RU"/>
          <w14:ligatures w14:val="none"/>
        </w:rPr>
      </w:pPr>
    </w:p>
    <w:p w14:paraId="0EE01985"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83E60">
        <w:rPr>
          <w:rFonts w:ascii="Times New Roman" w:eastAsia="Arial" w:hAnsi="Times New Roman" w:cs="Times New Roman"/>
          <w:kern w:val="0"/>
          <w:sz w:val="28"/>
          <w:szCs w:val="28"/>
          <w:lang w:eastAsia="ru-RU"/>
          <w14:ligatures w14:val="none"/>
        </w:rPr>
        <w:t>В случае отсутствия информации, используемой для расчета критерия «вероятность», при определении значения критерия «вероятность» учитывается длительность периода, прошедшего с момента проведения органом контроля и (или) иным уполномоченным органом, контрольных мероприятий в отношении объекта контроля:</w:t>
      </w:r>
    </w:p>
    <w:p w14:paraId="463FAFE6"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83E60">
        <w:rPr>
          <w:rFonts w:ascii="Times New Roman" w:eastAsia="Arial" w:hAnsi="Times New Roman" w:cs="Times New Roman"/>
          <w:kern w:val="0"/>
          <w:sz w:val="28"/>
          <w:szCs w:val="28"/>
          <w:lang w:eastAsia="ru-RU"/>
          <w14:ligatures w14:val="none"/>
        </w:rPr>
        <w:t>- не более 2 лет - 0 %;</w:t>
      </w:r>
    </w:p>
    <w:p w14:paraId="144BE752"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83E60">
        <w:rPr>
          <w:rFonts w:ascii="Times New Roman" w:eastAsia="Arial" w:hAnsi="Times New Roman" w:cs="Times New Roman"/>
          <w:kern w:val="0"/>
          <w:sz w:val="28"/>
          <w:szCs w:val="28"/>
          <w:lang w:eastAsia="ru-RU"/>
          <w14:ligatures w14:val="none"/>
        </w:rPr>
        <w:t>- более 2 лет - 40 %;</w:t>
      </w:r>
    </w:p>
    <w:p w14:paraId="3EF5E352"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83E60">
        <w:rPr>
          <w:rFonts w:ascii="Times New Roman" w:eastAsia="Arial" w:hAnsi="Times New Roman" w:cs="Times New Roman"/>
          <w:kern w:val="0"/>
          <w:sz w:val="28"/>
          <w:szCs w:val="28"/>
          <w:lang w:eastAsia="ru-RU"/>
          <w14:ligatures w14:val="none"/>
        </w:rPr>
        <w:t>- непроведение контрольных мероприятий - 75%.</w:t>
      </w:r>
    </w:p>
    <w:p w14:paraId="7A1E92E8"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01F6D17C"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D83E60">
        <w:rPr>
          <w:rFonts w:ascii="Times New Roman" w:eastAsia="Arial" w:hAnsi="Times New Roman" w:cs="Times New Roman"/>
          <w:kern w:val="0"/>
          <w:sz w:val="28"/>
          <w:szCs w:val="28"/>
          <w:lang w:eastAsia="ru-RU"/>
          <w14:ligatures w14:val="none"/>
        </w:rPr>
        <w:t>3. Сведения о значении (весе) информации, используемой для расчета критерия "существенность", содержатся в таблице 2.</w:t>
      </w:r>
    </w:p>
    <w:p w14:paraId="74CF379E"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4C95A3BB" w14:textId="77777777" w:rsidR="00D83E60" w:rsidRPr="00D83E60" w:rsidRDefault="00D83E60" w:rsidP="00D83E60">
      <w:pPr>
        <w:widowControl w:val="0"/>
        <w:spacing w:after="0" w:line="240" w:lineRule="auto"/>
        <w:jc w:val="right"/>
        <w:rPr>
          <w:rFonts w:ascii="Times New Roman" w:eastAsia="Times New Roman" w:hAnsi="Times New Roman" w:cs="Times New Roman"/>
          <w:kern w:val="0"/>
          <w:sz w:val="28"/>
          <w:szCs w:val="28"/>
          <w:lang w:eastAsia="ru-RU"/>
          <w14:ligatures w14:val="none"/>
        </w:rPr>
      </w:pPr>
      <w:r w:rsidRPr="00D83E60">
        <w:rPr>
          <w:rFonts w:ascii="Times New Roman" w:eastAsia="Arial" w:hAnsi="Times New Roman" w:cs="Times New Roman"/>
          <w:kern w:val="0"/>
          <w:sz w:val="28"/>
          <w:szCs w:val="28"/>
          <w:lang w:eastAsia="ru-RU"/>
          <w14:ligatures w14:val="none"/>
        </w:rPr>
        <w:t>Таблица 2</w:t>
      </w:r>
    </w:p>
    <w:p w14:paraId="23B72D1A"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18"/>
          <w:szCs w:val="18"/>
          <w:lang w:eastAsia="ru-RU"/>
          <w14:ligatures w14:val="none"/>
        </w:rPr>
      </w:pPr>
    </w:p>
    <w:tbl>
      <w:tblPr>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top w:w="102" w:type="dxa"/>
          <w:left w:w="62" w:type="dxa"/>
          <w:bottom w:w="102" w:type="dxa"/>
          <w:right w:w="62" w:type="dxa"/>
        </w:tblCellMar>
        <w:tblLook w:val="04A0" w:firstRow="1" w:lastRow="0" w:firstColumn="1" w:lastColumn="0" w:noHBand="0" w:noVBand="1"/>
      </w:tblPr>
      <w:tblGrid>
        <w:gridCol w:w="628"/>
        <w:gridCol w:w="6597"/>
        <w:gridCol w:w="2677"/>
      </w:tblGrid>
      <w:tr w:rsidR="00D83E60" w:rsidRPr="00D83E60" w14:paraId="75F2444E" w14:textId="77777777" w:rsidTr="00FF6293">
        <w:tc>
          <w:tcPr>
            <w:tcW w:w="628" w:type="dxa"/>
            <w:tcBorders>
              <w:top w:val="single" w:sz="4" w:space="0" w:color="000000"/>
              <w:left w:val="single" w:sz="4" w:space="0" w:color="000000"/>
              <w:bottom w:val="single" w:sz="4" w:space="0" w:color="000000"/>
              <w:right w:val="single" w:sz="4" w:space="0" w:color="000000"/>
            </w:tcBorders>
          </w:tcPr>
          <w:p w14:paraId="454A151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 п/п</w:t>
            </w:r>
          </w:p>
        </w:tc>
        <w:tc>
          <w:tcPr>
            <w:tcW w:w="6597" w:type="dxa"/>
            <w:tcBorders>
              <w:top w:val="single" w:sz="4" w:space="0" w:color="000000"/>
              <w:left w:val="single" w:sz="4" w:space="0" w:color="000000"/>
              <w:bottom w:val="single" w:sz="4" w:space="0" w:color="000000"/>
              <w:right w:val="single" w:sz="4" w:space="0" w:color="000000"/>
            </w:tcBorders>
          </w:tcPr>
          <w:p w14:paraId="4616DFC1"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Информация, используемая для расчета критерия «существенность»</w:t>
            </w:r>
          </w:p>
        </w:tc>
        <w:tc>
          <w:tcPr>
            <w:tcW w:w="2677" w:type="dxa"/>
            <w:tcBorders>
              <w:top w:val="single" w:sz="4" w:space="0" w:color="000000"/>
              <w:left w:val="single" w:sz="4" w:space="0" w:color="000000"/>
              <w:bottom w:val="single" w:sz="4" w:space="0" w:color="000000"/>
              <w:right w:val="single" w:sz="4" w:space="0" w:color="000000"/>
            </w:tcBorders>
          </w:tcPr>
          <w:p w14:paraId="7692B9E4"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Значение (вес), %</w:t>
            </w:r>
          </w:p>
        </w:tc>
      </w:tr>
      <w:tr w:rsidR="00D83E60" w:rsidRPr="00D83E60" w14:paraId="11F360CC"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6A33548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1</w:t>
            </w:r>
          </w:p>
        </w:tc>
        <w:tc>
          <w:tcPr>
            <w:tcW w:w="6597" w:type="dxa"/>
            <w:vMerge w:val="restart"/>
            <w:tcBorders>
              <w:top w:val="single" w:sz="4" w:space="0" w:color="000000"/>
              <w:left w:val="single" w:sz="4" w:space="0" w:color="000000"/>
              <w:bottom w:val="single" w:sz="4" w:space="0" w:color="000000"/>
              <w:right w:val="single" w:sz="4" w:space="0" w:color="000000"/>
            </w:tcBorders>
          </w:tcPr>
          <w:p w14:paraId="4E3DAF8E"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tc>
        <w:tc>
          <w:tcPr>
            <w:tcW w:w="2677" w:type="dxa"/>
            <w:tcBorders>
              <w:top w:val="single" w:sz="4" w:space="0" w:color="000000"/>
              <w:left w:val="single" w:sz="4" w:space="0" w:color="000000"/>
              <w:bottom w:val="single" w:sz="4" w:space="0" w:color="000000"/>
              <w:right w:val="single" w:sz="4" w:space="0" w:color="000000"/>
            </w:tcBorders>
          </w:tcPr>
          <w:p w14:paraId="2F84BA7F"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превышении порогового значения - 25</w:t>
            </w:r>
          </w:p>
        </w:tc>
      </w:tr>
      <w:tr w:rsidR="00D83E60" w:rsidRPr="00D83E60" w14:paraId="07283557"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40D5309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4DB64A2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65479B9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непревышении порогового значения - 0</w:t>
            </w:r>
          </w:p>
        </w:tc>
      </w:tr>
      <w:tr w:rsidR="00D83E60" w:rsidRPr="00D83E60" w14:paraId="5D05D868"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2C93036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2</w:t>
            </w:r>
          </w:p>
        </w:tc>
        <w:tc>
          <w:tcPr>
            <w:tcW w:w="6597" w:type="dxa"/>
            <w:vMerge w:val="restart"/>
            <w:tcBorders>
              <w:top w:val="single" w:sz="4" w:space="0" w:color="000000"/>
              <w:left w:val="single" w:sz="4" w:space="0" w:color="000000"/>
              <w:bottom w:val="single" w:sz="4" w:space="0" w:color="000000"/>
              <w:right w:val="single" w:sz="4" w:space="0" w:color="000000"/>
            </w:tcBorders>
          </w:tcPr>
          <w:p w14:paraId="1EF6541F"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Значимость мероприятий (мер государственной (муниципальной) поддержки), в отношении которых возможно проведение контрольного мероприятия **</w:t>
            </w:r>
          </w:p>
        </w:tc>
        <w:tc>
          <w:tcPr>
            <w:tcW w:w="2677" w:type="dxa"/>
            <w:tcBorders>
              <w:top w:val="single" w:sz="4" w:space="0" w:color="000000"/>
              <w:left w:val="single" w:sz="4" w:space="0" w:color="000000"/>
              <w:bottom w:val="single" w:sz="4" w:space="0" w:color="000000"/>
              <w:right w:val="single" w:sz="4" w:space="0" w:color="000000"/>
            </w:tcBorders>
          </w:tcPr>
          <w:p w14:paraId="6B05EA99"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принадлежности к рискоемким отраслям и превышении порогового значения - 15</w:t>
            </w:r>
          </w:p>
        </w:tc>
      </w:tr>
      <w:tr w:rsidR="00D83E60" w:rsidRPr="00D83E60" w14:paraId="1A8CC5E0"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444BEC1E"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2FAE08AD"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428F9D2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принадлежности к рискоемким отраслям и (или) непревышении порогового значения - 0</w:t>
            </w:r>
          </w:p>
        </w:tc>
      </w:tr>
      <w:tr w:rsidR="00D83E60" w:rsidRPr="00D83E60" w14:paraId="3ED0C5D6"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258FDAA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3</w:t>
            </w:r>
          </w:p>
        </w:tc>
        <w:tc>
          <w:tcPr>
            <w:tcW w:w="6597" w:type="dxa"/>
            <w:vMerge w:val="restart"/>
            <w:tcBorders>
              <w:top w:val="single" w:sz="4" w:space="0" w:color="000000"/>
              <w:left w:val="single" w:sz="4" w:space="0" w:color="000000"/>
              <w:bottom w:val="single" w:sz="4" w:space="0" w:color="000000"/>
              <w:right w:val="single" w:sz="4" w:space="0" w:color="000000"/>
            </w:tcBorders>
          </w:tcPr>
          <w:p w14:paraId="1AC3D598"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Величина объема принятых обязательств объекта контроля и (или) его соотношение к объему финансового обеспечения деятельности объекта контроля</w:t>
            </w:r>
          </w:p>
        </w:tc>
        <w:tc>
          <w:tcPr>
            <w:tcW w:w="2677" w:type="dxa"/>
            <w:tcBorders>
              <w:top w:val="single" w:sz="4" w:space="0" w:color="000000"/>
              <w:left w:val="single" w:sz="4" w:space="0" w:color="000000"/>
              <w:bottom w:val="single" w:sz="4" w:space="0" w:color="000000"/>
              <w:right w:val="single" w:sz="4" w:space="0" w:color="000000"/>
            </w:tcBorders>
          </w:tcPr>
          <w:p w14:paraId="65E5E00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превышении (недостижении) порогового значения - 15</w:t>
            </w:r>
          </w:p>
        </w:tc>
      </w:tr>
      <w:tr w:rsidR="00D83E60" w:rsidRPr="00D83E60" w14:paraId="6CA6395D"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6A42734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124DC1D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4C12146B"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непревышении порогового значения - 0</w:t>
            </w:r>
          </w:p>
        </w:tc>
      </w:tr>
      <w:tr w:rsidR="00D83E60" w:rsidRPr="00D83E60" w14:paraId="5005080E" w14:textId="77777777" w:rsidTr="00FF6293">
        <w:tc>
          <w:tcPr>
            <w:tcW w:w="628" w:type="dxa"/>
            <w:tcBorders>
              <w:top w:val="single" w:sz="4" w:space="0" w:color="000000"/>
              <w:left w:val="single" w:sz="4" w:space="0" w:color="000000"/>
              <w:bottom w:val="single" w:sz="4" w:space="0" w:color="000000"/>
              <w:right w:val="single" w:sz="4" w:space="0" w:color="000000"/>
            </w:tcBorders>
          </w:tcPr>
          <w:p w14:paraId="3FF3A59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4</w:t>
            </w:r>
          </w:p>
        </w:tc>
        <w:tc>
          <w:tcPr>
            <w:tcW w:w="6597" w:type="dxa"/>
            <w:tcBorders>
              <w:top w:val="single" w:sz="4" w:space="0" w:color="000000"/>
              <w:left w:val="single" w:sz="4" w:space="0" w:color="000000"/>
              <w:bottom w:val="single" w:sz="4" w:space="0" w:color="000000"/>
              <w:right w:val="single" w:sz="4" w:space="0" w:color="000000"/>
            </w:tcBorders>
          </w:tcPr>
          <w:p w14:paraId="01244EA0"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Осуществление объектом контроля закупок товаров, работ, услуг для обеспечения государственных (муниципальных) нужд:</w:t>
            </w:r>
          </w:p>
        </w:tc>
        <w:tc>
          <w:tcPr>
            <w:tcW w:w="2677" w:type="dxa"/>
            <w:tcBorders>
              <w:top w:val="single" w:sz="4" w:space="0" w:color="000000"/>
              <w:left w:val="single" w:sz="4" w:space="0" w:color="000000"/>
              <w:bottom w:val="single" w:sz="4" w:space="0" w:color="000000"/>
              <w:right w:val="single" w:sz="4" w:space="0" w:color="000000"/>
            </w:tcBorders>
          </w:tcPr>
          <w:p w14:paraId="68E90F8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x</w:t>
            </w:r>
          </w:p>
        </w:tc>
      </w:tr>
      <w:tr w:rsidR="00D83E60" w:rsidRPr="00D83E60" w14:paraId="1884DFBA"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6C12E2DD"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4.1</w:t>
            </w:r>
          </w:p>
        </w:tc>
        <w:tc>
          <w:tcPr>
            <w:tcW w:w="6597" w:type="dxa"/>
            <w:vMerge w:val="restart"/>
            <w:tcBorders>
              <w:top w:val="single" w:sz="4" w:space="0" w:color="000000"/>
              <w:left w:val="single" w:sz="4" w:space="0" w:color="000000"/>
              <w:bottom w:val="single" w:sz="4" w:space="0" w:color="000000"/>
              <w:right w:val="single" w:sz="4" w:space="0" w:color="000000"/>
            </w:tcBorders>
          </w:tcPr>
          <w:p w14:paraId="2B963A10"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 xml:space="preserve">- у единственного поставщика по причине несостоявшейся конкурентной процедуры или на основании </w:t>
            </w:r>
            <w:hyperlink r:id="rId10" w:tooltip="consultantplus://offline/ref=3776944A0A2515131BF766369CA4CDAC21FF77FF63221885B2A1E4662ACB2E107E419CC0446C5433D7991C2F0E9DDC175DA1B7F3E072743DF" w:history="1">
              <w:r w:rsidRPr="00D83E60">
                <w:rPr>
                  <w:rFonts w:ascii="Times New Roman" w:eastAsia="Times New Roman" w:hAnsi="Times New Roman" w:cs="Times New Roman"/>
                  <w:kern w:val="0"/>
                  <w:sz w:val="24"/>
                  <w:szCs w:val="24"/>
                  <w:lang w:eastAsia="ru-RU"/>
                  <w14:ligatures w14:val="none"/>
                </w:rPr>
                <w:t>пунктов 2</w:t>
              </w:r>
            </w:hyperlink>
            <w:r w:rsidRPr="00D83E60">
              <w:rPr>
                <w:rFonts w:ascii="Times New Roman" w:eastAsia="Times New Roman" w:hAnsi="Times New Roman" w:cs="Times New Roman"/>
                <w:kern w:val="0"/>
                <w:sz w:val="24"/>
                <w:szCs w:val="24"/>
                <w:lang w:eastAsia="ru-RU"/>
                <w14:ligatures w14:val="none"/>
              </w:rPr>
              <w:t xml:space="preserve"> и </w:t>
            </w:r>
            <w:hyperlink r:id="rId11" w:tooltip="consultantplus://offline/ref=3776944A0A2515131BF766369CA4CDAC21FF77FF63221885B2A1E4662ACB2E107E419CC043685033D7991C2F0E9DDC175DA1B7F3E072743DF" w:history="1">
              <w:r w:rsidRPr="00D83E60">
                <w:rPr>
                  <w:rFonts w:ascii="Times New Roman" w:eastAsia="Times New Roman" w:hAnsi="Times New Roman" w:cs="Times New Roman"/>
                  <w:kern w:val="0"/>
                  <w:sz w:val="24"/>
                  <w:szCs w:val="24"/>
                  <w:lang w:eastAsia="ru-RU"/>
                  <w14:ligatures w14:val="none"/>
                </w:rPr>
                <w:t>9 части 1 статьи 93</w:t>
              </w:r>
            </w:hyperlink>
            <w:r w:rsidRPr="00D83E60">
              <w:rPr>
                <w:rFonts w:ascii="Times New Roman" w:eastAsia="Times New Roman" w:hAnsi="Times New Roman" w:cs="Times New Roman"/>
                <w:kern w:val="0"/>
                <w:sz w:val="24"/>
                <w:szCs w:val="24"/>
                <w:lang w:eastAsia="ru-RU"/>
                <w14:ligatures w14:val="none"/>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tc>
        <w:tc>
          <w:tcPr>
            <w:tcW w:w="2677" w:type="dxa"/>
            <w:tcBorders>
              <w:top w:val="single" w:sz="4" w:space="0" w:color="000000"/>
              <w:left w:val="single" w:sz="4" w:space="0" w:color="000000"/>
              <w:bottom w:val="single" w:sz="4" w:space="0" w:color="000000"/>
              <w:right w:val="single" w:sz="4" w:space="0" w:color="000000"/>
            </w:tcBorders>
          </w:tcPr>
          <w:p w14:paraId="3D3E425E"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- 3</w:t>
            </w:r>
          </w:p>
        </w:tc>
      </w:tr>
      <w:tr w:rsidR="00D83E60" w:rsidRPr="00D83E60" w14:paraId="0908DFB3"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3C87924D"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3804628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1B4389C4"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714D6A3B"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347A920C"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4.2</w:t>
            </w:r>
          </w:p>
        </w:tc>
        <w:tc>
          <w:tcPr>
            <w:tcW w:w="6597" w:type="dxa"/>
            <w:vMerge w:val="restart"/>
            <w:tcBorders>
              <w:top w:val="single" w:sz="4" w:space="0" w:color="000000"/>
              <w:left w:val="single" w:sz="4" w:space="0" w:color="000000"/>
              <w:bottom w:val="single" w:sz="4" w:space="0" w:color="000000"/>
              <w:right w:val="single" w:sz="4" w:space="0" w:color="000000"/>
            </w:tcBorders>
          </w:tcPr>
          <w:p w14:paraId="5D419CCA"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 наличие условия об исполнении контракта по этапам</w:t>
            </w:r>
          </w:p>
        </w:tc>
        <w:tc>
          <w:tcPr>
            <w:tcW w:w="2677" w:type="dxa"/>
            <w:tcBorders>
              <w:top w:val="single" w:sz="4" w:space="0" w:color="000000"/>
              <w:left w:val="single" w:sz="4" w:space="0" w:color="000000"/>
              <w:bottom w:val="single" w:sz="4" w:space="0" w:color="000000"/>
              <w:right w:val="single" w:sz="4" w:space="0" w:color="000000"/>
            </w:tcBorders>
          </w:tcPr>
          <w:p w14:paraId="3928E7B2"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- 2</w:t>
            </w:r>
          </w:p>
        </w:tc>
      </w:tr>
      <w:tr w:rsidR="00D83E60" w:rsidRPr="00D83E60" w14:paraId="3D2DAF1D"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41F16014"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63FFC8D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66C8B752"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5C3EAC51"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1CA3BBB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4.3</w:t>
            </w:r>
          </w:p>
        </w:tc>
        <w:tc>
          <w:tcPr>
            <w:tcW w:w="6597" w:type="dxa"/>
            <w:vMerge w:val="restart"/>
            <w:tcBorders>
              <w:top w:val="single" w:sz="4" w:space="0" w:color="000000"/>
              <w:left w:val="single" w:sz="4" w:space="0" w:color="000000"/>
              <w:bottom w:val="single" w:sz="4" w:space="0" w:color="000000"/>
              <w:right w:val="single" w:sz="4" w:space="0" w:color="000000"/>
            </w:tcBorders>
          </w:tcPr>
          <w:p w14:paraId="5064F63B"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 наличие условия о выплате аванса</w:t>
            </w:r>
          </w:p>
        </w:tc>
        <w:tc>
          <w:tcPr>
            <w:tcW w:w="2677" w:type="dxa"/>
            <w:tcBorders>
              <w:top w:val="single" w:sz="4" w:space="0" w:color="000000"/>
              <w:left w:val="single" w:sz="4" w:space="0" w:color="000000"/>
              <w:bottom w:val="single" w:sz="4" w:space="0" w:color="000000"/>
              <w:right w:val="single" w:sz="4" w:space="0" w:color="000000"/>
            </w:tcBorders>
          </w:tcPr>
          <w:p w14:paraId="4C47095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- 3</w:t>
            </w:r>
          </w:p>
        </w:tc>
      </w:tr>
      <w:tr w:rsidR="00D83E60" w:rsidRPr="00D83E60" w14:paraId="7A64BB11"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6B658B7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31A477F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0D9A7AC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763CED18"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056983C6"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4.4</w:t>
            </w:r>
          </w:p>
        </w:tc>
        <w:tc>
          <w:tcPr>
            <w:tcW w:w="6597" w:type="dxa"/>
            <w:vMerge w:val="restart"/>
            <w:tcBorders>
              <w:top w:val="single" w:sz="4" w:space="0" w:color="000000"/>
              <w:left w:val="single" w:sz="4" w:space="0" w:color="000000"/>
              <w:bottom w:val="single" w:sz="4" w:space="0" w:color="000000"/>
              <w:right w:val="single" w:sz="4" w:space="0" w:color="000000"/>
            </w:tcBorders>
          </w:tcPr>
          <w:p w14:paraId="3BF0FB80"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 xml:space="preserve">- заключение контракта по результатам повторной закупки при </w:t>
            </w:r>
            <w:r w:rsidRPr="00D83E60">
              <w:rPr>
                <w:rFonts w:ascii="Times New Roman" w:eastAsia="Arial" w:hAnsi="Times New Roman" w:cs="Times New Roman"/>
                <w:kern w:val="0"/>
                <w:sz w:val="24"/>
                <w:szCs w:val="24"/>
                <w:lang w:eastAsia="ru-RU"/>
                <w14:ligatures w14:val="none"/>
              </w:rPr>
              <w:lastRenderedPageBreak/>
              <w:t>условии расторжения первоначального контракта по соглашению сторон</w:t>
            </w:r>
          </w:p>
        </w:tc>
        <w:tc>
          <w:tcPr>
            <w:tcW w:w="2677" w:type="dxa"/>
            <w:tcBorders>
              <w:top w:val="single" w:sz="4" w:space="0" w:color="000000"/>
              <w:left w:val="single" w:sz="4" w:space="0" w:color="000000"/>
              <w:bottom w:val="single" w:sz="4" w:space="0" w:color="000000"/>
              <w:right w:val="single" w:sz="4" w:space="0" w:color="000000"/>
            </w:tcBorders>
          </w:tcPr>
          <w:p w14:paraId="26ED3CA9"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lastRenderedPageBreak/>
              <w:t>При наличии - 2</w:t>
            </w:r>
          </w:p>
        </w:tc>
      </w:tr>
      <w:tr w:rsidR="00D83E60" w:rsidRPr="00D83E60" w14:paraId="641AA2E7"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1A60996C"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06EA86B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6E3E38EC"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3F0D081D"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6CE86AC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5</w:t>
            </w:r>
          </w:p>
        </w:tc>
        <w:tc>
          <w:tcPr>
            <w:tcW w:w="6597" w:type="dxa"/>
            <w:vMerge w:val="restart"/>
            <w:tcBorders>
              <w:top w:val="single" w:sz="4" w:space="0" w:color="000000"/>
              <w:left w:val="single" w:sz="4" w:space="0" w:color="000000"/>
              <w:bottom w:val="single" w:sz="4" w:space="0" w:color="000000"/>
              <w:right w:val="single" w:sz="4" w:space="0" w:color="000000"/>
            </w:tcBorders>
          </w:tcPr>
          <w:p w14:paraId="2B5565F5"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Участие объекта контроля в реализации национальных проектов</w:t>
            </w:r>
          </w:p>
        </w:tc>
        <w:tc>
          <w:tcPr>
            <w:tcW w:w="2677" w:type="dxa"/>
            <w:tcBorders>
              <w:top w:val="single" w:sz="4" w:space="0" w:color="000000"/>
              <w:left w:val="single" w:sz="4" w:space="0" w:color="000000"/>
              <w:bottom w:val="single" w:sz="4" w:space="0" w:color="000000"/>
              <w:right w:val="single" w:sz="4" w:space="0" w:color="000000"/>
            </w:tcBorders>
          </w:tcPr>
          <w:p w14:paraId="06351FAE"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участии и превышении порогового значения - 20</w:t>
            </w:r>
          </w:p>
        </w:tc>
      </w:tr>
      <w:tr w:rsidR="00D83E60" w:rsidRPr="00D83E60" w14:paraId="5BAD5CA3" w14:textId="77777777" w:rsidTr="00FF6293">
        <w:trPr>
          <w:trHeight w:val="1033"/>
        </w:trPr>
        <w:tc>
          <w:tcPr>
            <w:tcW w:w="628" w:type="dxa"/>
            <w:vMerge/>
            <w:tcBorders>
              <w:top w:val="single" w:sz="4" w:space="0" w:color="000000"/>
              <w:left w:val="single" w:sz="4" w:space="0" w:color="000000"/>
              <w:bottom w:val="single" w:sz="4" w:space="0" w:color="000000"/>
              <w:right w:val="single" w:sz="4" w:space="0" w:color="000000"/>
            </w:tcBorders>
          </w:tcPr>
          <w:p w14:paraId="71FD195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15C1685C"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37CD57C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неучастии и (или) непревышении порогового значения - 0</w:t>
            </w:r>
          </w:p>
        </w:tc>
      </w:tr>
      <w:tr w:rsidR="00D83E60" w:rsidRPr="00D83E60" w14:paraId="43FB825C"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24C7AFE9"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6</w:t>
            </w:r>
          </w:p>
        </w:tc>
        <w:tc>
          <w:tcPr>
            <w:tcW w:w="6597" w:type="dxa"/>
            <w:vMerge w:val="restart"/>
            <w:tcBorders>
              <w:top w:val="single" w:sz="4" w:space="0" w:color="000000"/>
              <w:left w:val="single" w:sz="4" w:space="0" w:color="000000"/>
              <w:bottom w:val="single" w:sz="4" w:space="0" w:color="000000"/>
              <w:right w:val="single" w:sz="4" w:space="0" w:color="000000"/>
            </w:tcBorders>
          </w:tcPr>
          <w:p w14:paraId="1BB43731"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Информация о рисках при осуществлении финансово-хозяйственной деятельности объектов контроля, поступившая от государственных (муниципальных) органов, органов прокуратуры, государственной безопасности и правоохранительных органов, в том числе получаемая в рамках соглашений о сотрудничестве и информационном взаимодействии</w:t>
            </w:r>
          </w:p>
        </w:tc>
        <w:tc>
          <w:tcPr>
            <w:tcW w:w="2677" w:type="dxa"/>
            <w:tcBorders>
              <w:top w:val="single" w:sz="4" w:space="0" w:color="000000"/>
              <w:left w:val="single" w:sz="4" w:space="0" w:color="000000"/>
              <w:bottom w:val="single" w:sz="4" w:space="0" w:color="000000"/>
              <w:right w:val="single" w:sz="4" w:space="0" w:color="000000"/>
            </w:tcBorders>
          </w:tcPr>
          <w:p w14:paraId="6BB61975"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- 10</w:t>
            </w:r>
          </w:p>
        </w:tc>
      </w:tr>
      <w:tr w:rsidR="00D83E60" w:rsidRPr="00D83E60" w14:paraId="79997143"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22C4C9C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727DC6A2"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5E3A31E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1B93386B"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0E9B0B55"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7</w:t>
            </w:r>
          </w:p>
        </w:tc>
        <w:tc>
          <w:tcPr>
            <w:tcW w:w="6597" w:type="dxa"/>
            <w:vMerge w:val="restart"/>
            <w:tcBorders>
              <w:top w:val="single" w:sz="4" w:space="0" w:color="000000"/>
              <w:left w:val="single" w:sz="4" w:space="0" w:color="000000"/>
              <w:bottom w:val="single" w:sz="4" w:space="0" w:color="000000"/>
              <w:right w:val="single" w:sz="4" w:space="0" w:color="000000"/>
            </w:tcBorders>
          </w:tcPr>
          <w:p w14:paraId="6D0E763F"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Информация о рисках в отношении деятельности объекта контроля по осуществлению закупок товаров, работ, услуг для обеспечения государственных и муниципальных нужд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начальной сумме цен единиц товара, работы, услуги, выявленных в том числе посредством автоматизированной обработки информации с использованием Единой информационной системы в сфере закупок</w:t>
            </w:r>
          </w:p>
        </w:tc>
        <w:tc>
          <w:tcPr>
            <w:tcW w:w="2677" w:type="dxa"/>
            <w:tcBorders>
              <w:top w:val="single" w:sz="4" w:space="0" w:color="000000"/>
              <w:left w:val="single" w:sz="4" w:space="0" w:color="000000"/>
              <w:bottom w:val="single" w:sz="4" w:space="0" w:color="000000"/>
              <w:right w:val="single" w:sz="4" w:space="0" w:color="000000"/>
            </w:tcBorders>
          </w:tcPr>
          <w:p w14:paraId="5EDB3BD5"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- 2</w:t>
            </w:r>
          </w:p>
        </w:tc>
      </w:tr>
      <w:tr w:rsidR="00D83E60" w:rsidRPr="00D83E60" w14:paraId="33B674F4"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79E812C5"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57250EB8"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43B28C20"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05E422F9" w14:textId="77777777" w:rsidTr="00FF6293">
        <w:tc>
          <w:tcPr>
            <w:tcW w:w="628" w:type="dxa"/>
            <w:vMerge w:val="restart"/>
            <w:tcBorders>
              <w:top w:val="single" w:sz="4" w:space="0" w:color="000000"/>
              <w:left w:val="single" w:sz="4" w:space="0" w:color="000000"/>
              <w:bottom w:val="single" w:sz="4" w:space="0" w:color="000000"/>
              <w:right w:val="single" w:sz="4" w:space="0" w:color="000000"/>
            </w:tcBorders>
          </w:tcPr>
          <w:p w14:paraId="79B1797F"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8</w:t>
            </w:r>
          </w:p>
        </w:tc>
        <w:tc>
          <w:tcPr>
            <w:tcW w:w="6597" w:type="dxa"/>
            <w:vMerge w:val="restart"/>
            <w:tcBorders>
              <w:top w:val="single" w:sz="4" w:space="0" w:color="000000"/>
              <w:left w:val="single" w:sz="4" w:space="0" w:color="000000"/>
              <w:bottom w:val="single" w:sz="4" w:space="0" w:color="000000"/>
              <w:right w:val="single" w:sz="4" w:space="0" w:color="000000"/>
            </w:tcBorders>
          </w:tcPr>
          <w:p w14:paraId="288EFA92"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lang w:eastAsia="ru-RU"/>
                <w14:ligatures w14:val="none"/>
              </w:rPr>
              <w:t>Информация о рисках в отношении деятельности объекта контроля по осуществлению закупок товаров, работ, услуг для обеспечения государственных и муниципальных нужд при исполнении и изменении контракта, выявленных в том числе посредством автоматизированной обработки информации с использованием Единой информационной системы в сфере закупок</w:t>
            </w:r>
          </w:p>
        </w:tc>
        <w:tc>
          <w:tcPr>
            <w:tcW w:w="2677" w:type="dxa"/>
            <w:tcBorders>
              <w:top w:val="single" w:sz="4" w:space="0" w:color="000000"/>
              <w:left w:val="single" w:sz="4" w:space="0" w:color="000000"/>
              <w:bottom w:val="single" w:sz="4" w:space="0" w:color="000000"/>
              <w:right w:val="single" w:sz="4" w:space="0" w:color="000000"/>
            </w:tcBorders>
          </w:tcPr>
          <w:p w14:paraId="102F693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наличии - 3</w:t>
            </w:r>
          </w:p>
        </w:tc>
      </w:tr>
      <w:tr w:rsidR="00D83E60" w:rsidRPr="00D83E60" w14:paraId="08A035D8" w14:textId="77777777" w:rsidTr="00FF6293">
        <w:tc>
          <w:tcPr>
            <w:tcW w:w="628" w:type="dxa"/>
            <w:vMerge/>
            <w:tcBorders>
              <w:top w:val="single" w:sz="4" w:space="0" w:color="000000"/>
              <w:left w:val="single" w:sz="4" w:space="0" w:color="000000"/>
              <w:bottom w:val="single" w:sz="4" w:space="0" w:color="000000"/>
              <w:right w:val="single" w:sz="4" w:space="0" w:color="000000"/>
            </w:tcBorders>
          </w:tcPr>
          <w:p w14:paraId="1C1E6295"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6597" w:type="dxa"/>
            <w:vMerge/>
            <w:tcBorders>
              <w:top w:val="single" w:sz="4" w:space="0" w:color="000000"/>
              <w:left w:val="single" w:sz="4" w:space="0" w:color="000000"/>
              <w:bottom w:val="single" w:sz="4" w:space="0" w:color="000000"/>
              <w:right w:val="single" w:sz="4" w:space="0" w:color="000000"/>
            </w:tcBorders>
          </w:tcPr>
          <w:p w14:paraId="54B8A37A"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p>
        </w:tc>
        <w:tc>
          <w:tcPr>
            <w:tcW w:w="2677" w:type="dxa"/>
            <w:tcBorders>
              <w:top w:val="single" w:sz="4" w:space="0" w:color="000000"/>
              <w:left w:val="single" w:sz="4" w:space="0" w:color="000000"/>
              <w:bottom w:val="single" w:sz="4" w:space="0" w:color="000000"/>
              <w:right w:val="single" w:sz="4" w:space="0" w:color="000000"/>
            </w:tcBorders>
          </w:tcPr>
          <w:p w14:paraId="4A6465BF"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При отсутствии - 0</w:t>
            </w:r>
          </w:p>
        </w:tc>
      </w:tr>
      <w:tr w:rsidR="00D83E60" w:rsidRPr="00D83E60" w14:paraId="274DEE2A" w14:textId="77777777" w:rsidTr="00FF6293">
        <w:tc>
          <w:tcPr>
            <w:tcW w:w="7225" w:type="dxa"/>
            <w:gridSpan w:val="2"/>
            <w:tcBorders>
              <w:top w:val="single" w:sz="4" w:space="0" w:color="000000"/>
              <w:left w:val="single" w:sz="4" w:space="0" w:color="000000"/>
              <w:bottom w:val="single" w:sz="4" w:space="0" w:color="000000"/>
              <w:right w:val="single" w:sz="4" w:space="0" w:color="000000"/>
            </w:tcBorders>
          </w:tcPr>
          <w:p w14:paraId="053E50B3"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Итоговое значение</w:t>
            </w:r>
          </w:p>
        </w:tc>
        <w:tc>
          <w:tcPr>
            <w:tcW w:w="2677" w:type="dxa"/>
            <w:tcBorders>
              <w:top w:val="single" w:sz="4" w:space="0" w:color="000000"/>
              <w:left w:val="single" w:sz="4" w:space="0" w:color="000000"/>
              <w:bottom w:val="single" w:sz="4" w:space="0" w:color="000000"/>
              <w:right w:val="single" w:sz="4" w:space="0" w:color="000000"/>
            </w:tcBorders>
          </w:tcPr>
          <w:p w14:paraId="42AAA377" w14:textId="77777777" w:rsidR="00D83E60" w:rsidRPr="00D83E60" w:rsidRDefault="00D83E60" w:rsidP="00D83E60">
            <w:pPr>
              <w:widowControl w:val="0"/>
              <w:spacing w:after="0" w:line="240" w:lineRule="auto"/>
              <w:jc w:val="center"/>
              <w:rPr>
                <w:rFonts w:ascii="Times New Roman" w:eastAsia="Times New Roman" w:hAnsi="Times New Roman" w:cs="Times New Roman"/>
                <w:kern w:val="0"/>
                <w:sz w:val="24"/>
                <w:szCs w:val="24"/>
                <w:lang w:eastAsia="ru-RU"/>
                <w14:ligatures w14:val="none"/>
              </w:rPr>
            </w:pPr>
            <w:r w:rsidRPr="00D83E60">
              <w:rPr>
                <w:rFonts w:ascii="Times New Roman" w:eastAsia="Arial" w:hAnsi="Times New Roman" w:cs="Times New Roman"/>
                <w:kern w:val="0"/>
                <w:sz w:val="24"/>
                <w:szCs w:val="24"/>
                <w:lang w:eastAsia="ru-RU"/>
                <w14:ligatures w14:val="none"/>
              </w:rPr>
              <w:t>100</w:t>
            </w:r>
          </w:p>
        </w:tc>
      </w:tr>
    </w:tbl>
    <w:p w14:paraId="73B6843E"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14"/>
          <w:szCs w:val="12"/>
          <w:lang w:eastAsia="ru-RU"/>
          <w14:ligatures w14:val="none"/>
        </w:rPr>
      </w:pPr>
    </w:p>
    <w:p w14:paraId="3BFC2733"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Cs w:val="20"/>
          <w:lang w:eastAsia="ru-RU"/>
          <w14:ligatures w14:val="none"/>
        </w:rPr>
      </w:pPr>
      <w:r w:rsidRPr="00D83E60">
        <w:rPr>
          <w:rFonts w:ascii="Times New Roman" w:eastAsia="Arial" w:hAnsi="Times New Roman" w:cs="Times New Roman"/>
          <w:kern w:val="0"/>
          <w:sz w:val="20"/>
          <w:szCs w:val="20"/>
          <w:lang w:eastAsia="ru-RU"/>
          <w14:ligatures w14:val="none"/>
        </w:rPr>
        <w:t>--------------------------------</w:t>
      </w:r>
    </w:p>
    <w:p w14:paraId="53789FED"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Cs w:val="20"/>
          <w:lang w:eastAsia="ru-RU"/>
          <w14:ligatures w14:val="none"/>
        </w:rPr>
      </w:pPr>
      <w:r w:rsidRPr="00D83E60">
        <w:rPr>
          <w:rFonts w:ascii="Times New Roman" w:eastAsia="Arial" w:hAnsi="Times New Roman" w:cs="Times New Roman"/>
          <w:kern w:val="0"/>
          <w:sz w:val="20"/>
          <w:szCs w:val="20"/>
          <w:lang w:eastAsia="ru-RU"/>
          <w14:ligatures w14:val="none"/>
        </w:rPr>
        <w:t>** Принадлежность к рискоемким отраслям: строительство, информационные технологии, здравоохранение в части мероприятий по приобретению лекарственных препаратов и медицинских изделий.</w:t>
      </w:r>
    </w:p>
    <w:p w14:paraId="559C1D1D"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28"/>
          <w:szCs w:val="28"/>
          <w:lang w:eastAsia="ru-RU"/>
          <w14:ligatures w14:val="none"/>
        </w:rPr>
      </w:pPr>
    </w:p>
    <w:p w14:paraId="6115CF74" w14:textId="77777777" w:rsidR="00D83E60" w:rsidRPr="00D83E60" w:rsidRDefault="00D83E60" w:rsidP="00D83E60">
      <w:pPr>
        <w:spacing w:after="0" w:line="240" w:lineRule="auto"/>
        <w:ind w:firstLine="540"/>
        <w:jc w:val="both"/>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t>4. При определении значения критерия «вероятность» и значения критерия «существенность» используется шкала оценок: «низкая оценка», «средняя оценка», «высокая оценка».</w:t>
      </w:r>
    </w:p>
    <w:p w14:paraId="1CC480E4" w14:textId="77777777" w:rsidR="00D83E60" w:rsidRPr="00D83E60" w:rsidRDefault="00D83E60" w:rsidP="00D83E60">
      <w:pPr>
        <w:spacing w:after="0" w:line="240" w:lineRule="auto"/>
        <w:ind w:firstLine="540"/>
        <w:jc w:val="both"/>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t xml:space="preserve">5. По шкале оценок «низкой оценке» соответствует значение критериев «вероятность» и «существенность» от 0% до 39%, «средней оценке» - от 40% до 74%, «высокой оценке» - от 75% до 100%. </w:t>
      </w:r>
    </w:p>
    <w:p w14:paraId="399165F3" w14:textId="77777777" w:rsidR="00D83E60" w:rsidRPr="00D83E60" w:rsidRDefault="00D83E60" w:rsidP="00D83E60">
      <w:pPr>
        <w:spacing w:after="0" w:line="240" w:lineRule="auto"/>
        <w:ind w:firstLine="540"/>
        <w:jc w:val="both"/>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lastRenderedPageBreak/>
        <w:t xml:space="preserve">6. На основании совокупности значений оценок «высокая оценка», «средняя оценка» и «низкая оценка» объекту контроля присваивается одна из категорий риска, определенных пунктом 11 Федерального стандарта </w:t>
      </w:r>
      <w:r w:rsidRPr="00D83E60">
        <w:rPr>
          <w:rFonts w:ascii="Times New Roman" w:eastAsia="Calibri" w:hAnsi="Times New Roman" w:cs="Times New Roman"/>
          <w:color w:val="000000"/>
          <w:kern w:val="0"/>
          <w:sz w:val="28"/>
          <w:szCs w:val="28"/>
          <w14:ligatures w14:val="none"/>
        </w:rPr>
        <w:t xml:space="preserve">«Планирование проверок, ревизий и обследований», </w:t>
      </w:r>
      <w:r w:rsidRPr="00D83E60">
        <w:rPr>
          <w:rFonts w:ascii="Times New Roman" w:eastAsia="Times New Roman" w:hAnsi="Times New Roman" w:cs="Times New Roman"/>
          <w:bCs/>
          <w:color w:val="000000"/>
          <w:kern w:val="0"/>
          <w:sz w:val="28"/>
          <w:szCs w:val="28"/>
          <w:shd w:val="clear" w:color="auto" w:fill="FFFFFF"/>
          <w:lang w:eastAsia="ru-RU"/>
          <w14:ligatures w14:val="none"/>
        </w:rPr>
        <w:t xml:space="preserve">утверждённого постановлением Правительства Российской Федерации </w:t>
      </w:r>
      <w:r w:rsidRPr="00D83E60">
        <w:rPr>
          <w:rFonts w:ascii="Times New Roman" w:eastAsia="Calibri" w:hAnsi="Times New Roman" w:cs="Times New Roman"/>
          <w:color w:val="000000"/>
          <w:kern w:val="0"/>
          <w:sz w:val="28"/>
          <w:szCs w:val="28"/>
          <w14:ligatures w14:val="none"/>
        </w:rPr>
        <w:t>от 27.02.2020 № 208</w:t>
      </w:r>
      <w:r w:rsidRPr="00D83E60">
        <w:rPr>
          <w:rFonts w:ascii="Times New Roman" w:eastAsia="Times New Roman" w:hAnsi="Times New Roman" w:cs="Times New Roman"/>
          <w:kern w:val="0"/>
          <w:sz w:val="28"/>
          <w:szCs w:val="28"/>
          <w14:ligatures w14:val="none"/>
        </w:rPr>
        <w:t>.</w:t>
      </w:r>
    </w:p>
    <w:p w14:paraId="1A00DAD2" w14:textId="77777777" w:rsidR="00D83E60" w:rsidRPr="00D83E60" w:rsidRDefault="00D83E60" w:rsidP="00D83E60">
      <w:pPr>
        <w:widowControl w:val="0"/>
        <w:spacing w:after="0" w:line="240" w:lineRule="auto"/>
        <w:ind w:firstLine="540"/>
        <w:jc w:val="both"/>
        <w:rPr>
          <w:rFonts w:ascii="Times New Roman" w:eastAsia="Times New Roman" w:hAnsi="Times New Roman" w:cs="Calibri"/>
          <w:kern w:val="0"/>
          <w:sz w:val="28"/>
          <w:szCs w:val="28"/>
          <w:lang w:eastAsia="ru-RU"/>
          <w14:ligatures w14:val="none"/>
        </w:rPr>
      </w:pPr>
      <w:r w:rsidRPr="00D83E60">
        <w:rPr>
          <w:rFonts w:ascii="Times New Roman" w:eastAsia="Times New Roman" w:hAnsi="Times New Roman" w:cs="Calibri"/>
          <w:kern w:val="0"/>
          <w:sz w:val="28"/>
          <w:szCs w:val="28"/>
          <w:lang w:eastAsia="ru-RU"/>
          <w14:ligatures w14:val="none"/>
        </w:rPr>
        <w:t>Для определения категории рисков применяются сочетания критериев «существенность» и «вероятность», приведенные в таблице 3.</w:t>
      </w:r>
    </w:p>
    <w:p w14:paraId="2DD75EF7" w14:textId="77777777" w:rsidR="00D83E60" w:rsidRPr="00D83E60" w:rsidRDefault="00D83E60" w:rsidP="00D83E60">
      <w:pPr>
        <w:widowControl w:val="0"/>
        <w:spacing w:after="0" w:line="240" w:lineRule="auto"/>
        <w:jc w:val="right"/>
        <w:rPr>
          <w:rFonts w:ascii="Times New Roman" w:eastAsia="Times New Roman" w:hAnsi="Times New Roman" w:cs="Times New Roman"/>
          <w:kern w:val="0"/>
          <w:sz w:val="28"/>
          <w:szCs w:val="28"/>
          <w:lang w:eastAsia="ru-RU"/>
          <w14:ligatures w14:val="none"/>
        </w:rPr>
      </w:pPr>
    </w:p>
    <w:p w14:paraId="3A62F7CE" w14:textId="77777777" w:rsidR="00D83E60" w:rsidRPr="00D83E60" w:rsidRDefault="00D83E60" w:rsidP="00D83E60">
      <w:pPr>
        <w:widowControl w:val="0"/>
        <w:spacing w:after="0" w:line="240" w:lineRule="auto"/>
        <w:jc w:val="right"/>
        <w:rPr>
          <w:rFonts w:ascii="Times New Roman" w:eastAsia="Times New Roman" w:hAnsi="Times New Roman" w:cs="Times New Roman"/>
          <w:kern w:val="0"/>
          <w:sz w:val="28"/>
          <w:szCs w:val="28"/>
          <w:lang w:eastAsia="ru-RU"/>
          <w14:ligatures w14:val="none"/>
        </w:rPr>
      </w:pPr>
      <w:r w:rsidRPr="00D83E60">
        <w:rPr>
          <w:rFonts w:ascii="Times New Roman" w:eastAsia="Arial" w:hAnsi="Times New Roman" w:cs="Times New Roman"/>
          <w:kern w:val="0"/>
          <w:sz w:val="28"/>
          <w:szCs w:val="28"/>
          <w:lang w:eastAsia="ru-RU"/>
          <w14:ligatures w14:val="none"/>
        </w:rPr>
        <w:t>Таблица 3</w:t>
      </w:r>
    </w:p>
    <w:p w14:paraId="01C97E05" w14:textId="77777777" w:rsidR="00D83E60" w:rsidRPr="00D83E60" w:rsidRDefault="00D83E60" w:rsidP="00D83E60">
      <w:pPr>
        <w:widowControl w:val="0"/>
        <w:spacing w:after="0" w:line="240" w:lineRule="auto"/>
        <w:ind w:firstLine="540"/>
        <w:jc w:val="both"/>
        <w:rPr>
          <w:rFonts w:ascii="Times New Roman" w:eastAsia="Times New Roman" w:hAnsi="Times New Roman" w:cs="Times New Roman"/>
          <w:kern w:val="0"/>
          <w:sz w:val="18"/>
          <w:szCs w:val="16"/>
          <w:lang w:eastAsia="ru-RU"/>
          <w14:ligatures w14:val="none"/>
        </w:rPr>
      </w:pPr>
    </w:p>
    <w:tbl>
      <w:tblPr>
        <w:tblW w:w="10040" w:type="dxa"/>
        <w:tblLayout w:type="fixed"/>
        <w:tblCellMar>
          <w:top w:w="102" w:type="dxa"/>
          <w:left w:w="62" w:type="dxa"/>
          <w:bottom w:w="102" w:type="dxa"/>
          <w:right w:w="62" w:type="dxa"/>
        </w:tblCellMar>
        <w:tblLook w:val="04A0" w:firstRow="1" w:lastRow="0" w:firstColumn="1" w:lastColumn="0" w:noHBand="0" w:noVBand="1"/>
      </w:tblPr>
      <w:tblGrid>
        <w:gridCol w:w="2615"/>
        <w:gridCol w:w="2410"/>
        <w:gridCol w:w="2607"/>
        <w:gridCol w:w="2408"/>
      </w:tblGrid>
      <w:tr w:rsidR="00D83E60" w:rsidRPr="00D83E60" w14:paraId="47F625B0" w14:textId="77777777" w:rsidTr="00FF6293">
        <w:tc>
          <w:tcPr>
            <w:tcW w:w="2614" w:type="dxa"/>
            <w:tcBorders>
              <w:top w:val="single" w:sz="4" w:space="0" w:color="000000"/>
              <w:left w:val="single" w:sz="4" w:space="0" w:color="000000"/>
              <w:bottom w:val="single" w:sz="4" w:space="0" w:color="000000"/>
              <w:right w:val="single" w:sz="4" w:space="0" w:color="000000"/>
            </w:tcBorders>
          </w:tcPr>
          <w:p w14:paraId="29F433AD"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p>
        </w:tc>
        <w:tc>
          <w:tcPr>
            <w:tcW w:w="2410" w:type="dxa"/>
            <w:tcBorders>
              <w:top w:val="single" w:sz="4" w:space="0" w:color="000000"/>
              <w:left w:val="single" w:sz="4" w:space="0" w:color="000000"/>
              <w:bottom w:val="single" w:sz="4" w:space="0" w:color="000000"/>
              <w:right w:val="single" w:sz="4" w:space="0" w:color="000000"/>
            </w:tcBorders>
          </w:tcPr>
          <w:p w14:paraId="186F2D9F"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Высокая оценка критерия «существенность»</w:t>
            </w:r>
          </w:p>
        </w:tc>
        <w:tc>
          <w:tcPr>
            <w:tcW w:w="2607" w:type="dxa"/>
            <w:tcBorders>
              <w:top w:val="single" w:sz="4" w:space="0" w:color="000000"/>
              <w:left w:val="single" w:sz="4" w:space="0" w:color="000000"/>
              <w:bottom w:val="single" w:sz="4" w:space="0" w:color="000000"/>
              <w:right w:val="single" w:sz="4" w:space="0" w:color="000000"/>
            </w:tcBorders>
          </w:tcPr>
          <w:p w14:paraId="7C35F8F6"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Средняя оценка критерия «существенность»</w:t>
            </w:r>
          </w:p>
        </w:tc>
        <w:tc>
          <w:tcPr>
            <w:tcW w:w="2408" w:type="dxa"/>
            <w:tcBorders>
              <w:top w:val="single" w:sz="4" w:space="0" w:color="000000"/>
              <w:left w:val="single" w:sz="4" w:space="0" w:color="000000"/>
              <w:bottom w:val="single" w:sz="4" w:space="0" w:color="000000"/>
              <w:right w:val="single" w:sz="4" w:space="0" w:color="000000"/>
            </w:tcBorders>
          </w:tcPr>
          <w:p w14:paraId="3D9CEB28"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Низкая оценка критерия «существенность»</w:t>
            </w:r>
          </w:p>
        </w:tc>
      </w:tr>
      <w:tr w:rsidR="00D83E60" w:rsidRPr="00D83E60" w14:paraId="70459F58" w14:textId="77777777" w:rsidTr="00FF6293">
        <w:tc>
          <w:tcPr>
            <w:tcW w:w="2614" w:type="dxa"/>
            <w:tcBorders>
              <w:top w:val="single" w:sz="4" w:space="0" w:color="000000"/>
              <w:left w:val="single" w:sz="4" w:space="0" w:color="000000"/>
              <w:bottom w:val="single" w:sz="4" w:space="0" w:color="000000"/>
              <w:right w:val="single" w:sz="4" w:space="0" w:color="000000"/>
            </w:tcBorders>
          </w:tcPr>
          <w:p w14:paraId="4910A7B4"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Высокая оценка критерия «вероятность»</w:t>
            </w:r>
          </w:p>
        </w:tc>
        <w:tc>
          <w:tcPr>
            <w:tcW w:w="2410" w:type="dxa"/>
            <w:tcBorders>
              <w:top w:val="single" w:sz="4" w:space="0" w:color="000000"/>
              <w:left w:val="single" w:sz="4" w:space="0" w:color="000000"/>
              <w:bottom w:val="single" w:sz="4" w:space="0" w:color="000000"/>
              <w:right w:val="single" w:sz="4" w:space="0" w:color="000000"/>
            </w:tcBorders>
          </w:tcPr>
          <w:p w14:paraId="1EFE8B45"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Чрезвычайно</w:t>
            </w:r>
          </w:p>
          <w:p w14:paraId="2631989B"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высокий</w:t>
            </w:r>
          </w:p>
        </w:tc>
        <w:tc>
          <w:tcPr>
            <w:tcW w:w="2607" w:type="dxa"/>
            <w:tcBorders>
              <w:top w:val="single" w:sz="4" w:space="0" w:color="000000"/>
              <w:left w:val="single" w:sz="4" w:space="0" w:color="000000"/>
              <w:bottom w:val="single" w:sz="4" w:space="0" w:color="000000"/>
              <w:right w:val="single" w:sz="4" w:space="0" w:color="000000"/>
            </w:tcBorders>
          </w:tcPr>
          <w:p w14:paraId="57B8312C"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 xml:space="preserve">Значительный </w:t>
            </w:r>
          </w:p>
          <w:p w14:paraId="50434E08"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риск</w:t>
            </w:r>
          </w:p>
        </w:tc>
        <w:tc>
          <w:tcPr>
            <w:tcW w:w="2408" w:type="dxa"/>
            <w:tcBorders>
              <w:top w:val="single" w:sz="4" w:space="0" w:color="000000"/>
              <w:left w:val="single" w:sz="4" w:space="0" w:color="000000"/>
              <w:bottom w:val="single" w:sz="4" w:space="0" w:color="000000"/>
              <w:right w:val="single" w:sz="4" w:space="0" w:color="000000"/>
            </w:tcBorders>
          </w:tcPr>
          <w:p w14:paraId="41157C12"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Calibri" w:hAnsi="Times New Roman" w:cs="Times New Roman"/>
                <w:kern w:val="0"/>
                <w:sz w:val="24"/>
                <w:szCs w:val="24"/>
                <w14:ligatures w14:val="none"/>
              </w:rPr>
              <w:t>Средний риск</w:t>
            </w:r>
          </w:p>
        </w:tc>
      </w:tr>
      <w:tr w:rsidR="00D83E60" w:rsidRPr="00D83E60" w14:paraId="656FD7D2" w14:textId="77777777" w:rsidTr="00FF6293">
        <w:trPr>
          <w:trHeight w:val="751"/>
        </w:trPr>
        <w:tc>
          <w:tcPr>
            <w:tcW w:w="2614" w:type="dxa"/>
            <w:tcBorders>
              <w:top w:val="single" w:sz="4" w:space="0" w:color="000000"/>
              <w:left w:val="single" w:sz="4" w:space="0" w:color="000000"/>
              <w:bottom w:val="single" w:sz="4" w:space="0" w:color="000000"/>
              <w:right w:val="single" w:sz="4" w:space="0" w:color="000000"/>
            </w:tcBorders>
          </w:tcPr>
          <w:p w14:paraId="39FEE6E2"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xml:space="preserve">Средняя оценка критерия </w:t>
            </w:r>
          </w:p>
          <w:p w14:paraId="02EC45F2"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«вероятность»</w:t>
            </w:r>
          </w:p>
        </w:tc>
        <w:tc>
          <w:tcPr>
            <w:tcW w:w="2410" w:type="dxa"/>
            <w:tcBorders>
              <w:top w:val="single" w:sz="4" w:space="0" w:color="000000"/>
              <w:left w:val="single" w:sz="4" w:space="0" w:color="000000"/>
              <w:bottom w:val="single" w:sz="4" w:space="0" w:color="000000"/>
              <w:right w:val="single" w:sz="4" w:space="0" w:color="000000"/>
            </w:tcBorders>
          </w:tcPr>
          <w:p w14:paraId="3D440039"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Высокий риск</w:t>
            </w:r>
          </w:p>
        </w:tc>
        <w:tc>
          <w:tcPr>
            <w:tcW w:w="2607" w:type="dxa"/>
            <w:tcBorders>
              <w:top w:val="single" w:sz="4" w:space="0" w:color="000000"/>
              <w:left w:val="single" w:sz="4" w:space="0" w:color="000000"/>
              <w:bottom w:val="single" w:sz="4" w:space="0" w:color="000000"/>
              <w:right w:val="single" w:sz="4" w:space="0" w:color="000000"/>
            </w:tcBorders>
          </w:tcPr>
          <w:p w14:paraId="74C96419"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Средний риск</w:t>
            </w:r>
          </w:p>
        </w:tc>
        <w:tc>
          <w:tcPr>
            <w:tcW w:w="2408" w:type="dxa"/>
            <w:tcBorders>
              <w:top w:val="single" w:sz="4" w:space="0" w:color="000000"/>
              <w:left w:val="single" w:sz="4" w:space="0" w:color="000000"/>
              <w:bottom w:val="single" w:sz="4" w:space="0" w:color="000000"/>
              <w:right w:val="single" w:sz="4" w:space="0" w:color="000000"/>
            </w:tcBorders>
          </w:tcPr>
          <w:p w14:paraId="6D11F84F"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Умеренный риск</w:t>
            </w:r>
          </w:p>
        </w:tc>
      </w:tr>
      <w:tr w:rsidR="00D83E60" w:rsidRPr="00D83E60" w14:paraId="6B4F2036" w14:textId="77777777" w:rsidTr="00FF6293">
        <w:tc>
          <w:tcPr>
            <w:tcW w:w="2614" w:type="dxa"/>
            <w:tcBorders>
              <w:top w:val="single" w:sz="4" w:space="0" w:color="000000"/>
              <w:left w:val="single" w:sz="4" w:space="0" w:color="000000"/>
              <w:bottom w:val="single" w:sz="4" w:space="0" w:color="000000"/>
              <w:right w:val="single" w:sz="4" w:space="0" w:color="000000"/>
            </w:tcBorders>
          </w:tcPr>
          <w:p w14:paraId="0EB78D80"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Низкая оценка критерия «вероятность»</w:t>
            </w:r>
          </w:p>
        </w:tc>
        <w:tc>
          <w:tcPr>
            <w:tcW w:w="2410" w:type="dxa"/>
            <w:tcBorders>
              <w:top w:val="single" w:sz="4" w:space="0" w:color="000000"/>
              <w:left w:val="single" w:sz="4" w:space="0" w:color="000000"/>
              <w:bottom w:val="single" w:sz="4" w:space="0" w:color="000000"/>
              <w:right w:val="single" w:sz="4" w:space="0" w:color="000000"/>
            </w:tcBorders>
          </w:tcPr>
          <w:p w14:paraId="32BC24CB"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Значительный</w:t>
            </w:r>
          </w:p>
          <w:p w14:paraId="76DC498C"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риск</w:t>
            </w:r>
          </w:p>
        </w:tc>
        <w:tc>
          <w:tcPr>
            <w:tcW w:w="2607" w:type="dxa"/>
            <w:tcBorders>
              <w:top w:val="single" w:sz="4" w:space="0" w:color="000000"/>
              <w:left w:val="single" w:sz="4" w:space="0" w:color="000000"/>
              <w:bottom w:val="single" w:sz="4" w:space="0" w:color="000000"/>
              <w:right w:val="single" w:sz="4" w:space="0" w:color="000000"/>
            </w:tcBorders>
          </w:tcPr>
          <w:p w14:paraId="7BFE7CD6"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Умеренный риск</w:t>
            </w:r>
          </w:p>
        </w:tc>
        <w:tc>
          <w:tcPr>
            <w:tcW w:w="2408" w:type="dxa"/>
            <w:tcBorders>
              <w:top w:val="single" w:sz="4" w:space="0" w:color="000000"/>
              <w:left w:val="single" w:sz="4" w:space="0" w:color="000000"/>
              <w:bottom w:val="single" w:sz="4" w:space="0" w:color="000000"/>
              <w:right w:val="single" w:sz="4" w:space="0" w:color="000000"/>
            </w:tcBorders>
          </w:tcPr>
          <w:p w14:paraId="6D081D0B"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Низкий риск</w:t>
            </w:r>
          </w:p>
        </w:tc>
      </w:tr>
    </w:tbl>
    <w:p w14:paraId="5593A323" w14:textId="77777777" w:rsidR="00D83E60" w:rsidRPr="00D83E60" w:rsidRDefault="00D83E60" w:rsidP="00D83E60">
      <w:pPr>
        <w:spacing w:after="0" w:line="240" w:lineRule="auto"/>
        <w:jc w:val="both"/>
        <w:rPr>
          <w:rFonts w:ascii="Times New Roman" w:eastAsia="Times New Roman" w:hAnsi="Times New Roman" w:cs="Times New Roman"/>
          <w:iCs/>
          <w:kern w:val="0"/>
          <w:sz w:val="28"/>
          <w:szCs w:val="28"/>
          <w14:ligatures w14:val="none"/>
        </w:rPr>
      </w:pPr>
    </w:p>
    <w:p w14:paraId="1BE668BB" w14:textId="77777777" w:rsidR="00D83E60" w:rsidRPr="00D83E60" w:rsidRDefault="00D83E60" w:rsidP="00D83E60">
      <w:pPr>
        <w:spacing w:after="0" w:line="240" w:lineRule="auto"/>
        <w:jc w:val="right"/>
        <w:rPr>
          <w:rFonts w:ascii="Times New Roman" w:eastAsia="Times New Roman" w:hAnsi="Times New Roman" w:cs="Times New Roman"/>
          <w:iCs/>
          <w:kern w:val="0"/>
          <w:sz w:val="20"/>
          <w:szCs w:val="20"/>
          <w14:ligatures w14:val="none"/>
        </w:rPr>
      </w:pPr>
    </w:p>
    <w:p w14:paraId="714CA0CD" w14:textId="539A485F" w:rsidR="00D83E60" w:rsidRPr="00D83E60" w:rsidRDefault="00D83E60" w:rsidP="00D87516">
      <w:pPr>
        <w:tabs>
          <w:tab w:val="left" w:pos="4415"/>
        </w:tabs>
        <w:spacing w:after="0" w:line="240" w:lineRule="auto"/>
        <w:jc w:val="center"/>
        <w:rPr>
          <w:rFonts w:ascii="Times New Roman" w:eastAsia="Times New Roman" w:hAnsi="Times New Roman" w:cs="Times New Roman"/>
          <w:kern w:val="0"/>
          <w:sz w:val="20"/>
          <w:szCs w:val="20"/>
          <w:lang w:eastAsia="ru-RU"/>
          <w14:ligatures w14:val="none"/>
        </w:rPr>
      </w:pPr>
      <w:r w:rsidRPr="00D83E60">
        <w:rPr>
          <w:rFonts w:ascii="Times New Roman" w:eastAsia="Times New Roman" w:hAnsi="Times New Roman" w:cs="Times New Roman"/>
          <w:kern w:val="0"/>
          <w:sz w:val="20"/>
          <w:szCs w:val="20"/>
          <w:lang w:eastAsia="ru-RU"/>
          <w14:ligatures w14:val="none"/>
        </w:rPr>
        <w:t>_____________________</w:t>
      </w:r>
    </w:p>
    <w:p w14:paraId="23C1D4A2" w14:textId="77777777" w:rsidR="00D83E60" w:rsidRPr="00D83E60" w:rsidRDefault="00D83E60" w:rsidP="00D83E60">
      <w:pPr>
        <w:tabs>
          <w:tab w:val="left" w:pos="4415"/>
        </w:tabs>
        <w:spacing w:after="0" w:line="240" w:lineRule="auto"/>
        <w:rPr>
          <w:rFonts w:ascii="Times New Roman" w:eastAsia="Times New Roman"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br w:type="page"/>
      </w:r>
    </w:p>
    <w:p w14:paraId="5E06FD94" w14:textId="4F5E4DFD" w:rsidR="00D83E60" w:rsidRPr="00D83E60" w:rsidRDefault="007B7829" w:rsidP="00D83E60">
      <w:pPr>
        <w:widowControl w:val="0"/>
        <w:spacing w:after="0" w:line="240" w:lineRule="auto"/>
        <w:ind w:left="5669"/>
        <w:contextualSpacing/>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D83E60" w:rsidRPr="00D83E60">
        <w:rPr>
          <w:rFonts w:ascii="Times New Roman" w:eastAsia="Times New Roman" w:hAnsi="Times New Roman" w:cs="Times New Roman"/>
          <w:iCs/>
          <w:kern w:val="0"/>
          <w:sz w:val="28"/>
          <w:szCs w:val="28"/>
          <w:lang w:eastAsia="ru-RU"/>
          <w14:ligatures w14:val="none"/>
        </w:rPr>
        <w:t>Приложение 3</w:t>
      </w:r>
    </w:p>
    <w:p w14:paraId="4D3AEF7B" w14:textId="407ACDC8" w:rsidR="00D83E60" w:rsidRPr="00D83E60" w:rsidRDefault="007B7829"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1142B13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color w:val="000000"/>
          <w:kern w:val="0"/>
          <w:sz w:val="28"/>
          <w:szCs w:val="28"/>
          <w:lang w:eastAsia="ru-RU"/>
          <w14:ligatures w14:val="none"/>
        </w:rPr>
      </w:pPr>
    </w:p>
    <w:p w14:paraId="4695539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color w:val="000000"/>
          <w:kern w:val="0"/>
          <w:sz w:val="28"/>
          <w:szCs w:val="28"/>
          <w:shd w:val="clear" w:color="auto" w:fill="FFFFFF"/>
          <w:lang w:eastAsia="ru-RU"/>
          <w14:ligatures w14:val="none"/>
        </w:rPr>
      </w:pPr>
    </w:p>
    <w:p w14:paraId="69B47BB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color w:val="000000"/>
          <w:kern w:val="0"/>
          <w:sz w:val="28"/>
          <w:szCs w:val="28"/>
          <w:shd w:val="clear" w:color="auto" w:fill="FFFFFF"/>
          <w:lang w:eastAsia="ru-RU"/>
          <w14:ligatures w14:val="none"/>
        </w:rPr>
      </w:pPr>
      <w:r w:rsidRPr="00D83E60">
        <w:rPr>
          <w:rFonts w:ascii="Times New Roman" w:eastAsia="Times New Roman" w:hAnsi="Times New Roman" w:cs="Times New Roman"/>
          <w:b/>
          <w:bCs/>
          <w:color w:val="000000"/>
          <w:kern w:val="0"/>
          <w:sz w:val="28"/>
          <w:szCs w:val="28"/>
          <w:shd w:val="clear" w:color="auto" w:fill="FFFFFF"/>
          <w:lang w:eastAsia="ru-RU"/>
          <w14:ligatures w14:val="none"/>
        </w:rPr>
        <w:t>ПЕРЕЧЕНЬ ТИПОВЫХ ВОПРОСОВ</w:t>
      </w:r>
      <w:r w:rsidRPr="00D83E60">
        <w:rPr>
          <w:rFonts w:ascii="Times New Roman" w:eastAsia="Times New Roman" w:hAnsi="Times New Roman" w:cs="Times New Roman"/>
          <w:kern w:val="0"/>
          <w:sz w:val="28"/>
          <w:szCs w:val="28"/>
          <w:lang w:eastAsia="ru-RU"/>
          <w14:ligatures w14:val="none"/>
        </w:rPr>
        <w:t xml:space="preserve">, </w:t>
      </w:r>
      <w:r w:rsidRPr="00D83E60">
        <w:rPr>
          <w:rFonts w:ascii="Times New Roman" w:eastAsia="Times New Roman" w:hAnsi="Times New Roman" w:cs="Times New Roman"/>
          <w:b/>
          <w:bCs/>
          <w:color w:val="000000"/>
          <w:kern w:val="0"/>
          <w:sz w:val="28"/>
          <w:szCs w:val="28"/>
          <w:shd w:val="clear" w:color="auto" w:fill="FFFFFF"/>
          <w:lang w:eastAsia="ru-RU"/>
          <w14:ligatures w14:val="none"/>
        </w:rPr>
        <w:t>ПОДЛЕЖАЩИХ ИЗУЧЕНИЮ В ХОДЕ ПРОВЕДЕНИЯ КОНТРОЛЬНЫХ МЕРОПРИЯТИЙ, И ПОДХОДЫ</w:t>
      </w:r>
      <w:r w:rsidRPr="00D83E60">
        <w:rPr>
          <w:rFonts w:ascii="Times New Roman" w:eastAsia="Times New Roman" w:hAnsi="Times New Roman" w:cs="Times New Roman"/>
          <w:kern w:val="0"/>
          <w:sz w:val="28"/>
          <w:szCs w:val="28"/>
          <w:lang w:eastAsia="ru-RU"/>
          <w14:ligatures w14:val="none"/>
        </w:rPr>
        <w:t xml:space="preserve"> </w:t>
      </w:r>
      <w:r w:rsidRPr="00D83E60">
        <w:rPr>
          <w:rFonts w:ascii="Times New Roman" w:eastAsia="Times New Roman" w:hAnsi="Times New Roman" w:cs="Times New Roman"/>
          <w:b/>
          <w:bCs/>
          <w:color w:val="000000"/>
          <w:kern w:val="0"/>
          <w:sz w:val="28"/>
          <w:szCs w:val="28"/>
          <w:shd w:val="clear" w:color="auto" w:fill="FFFFFF"/>
          <w:lang w:eastAsia="ru-RU"/>
          <w14:ligatures w14:val="none"/>
        </w:rPr>
        <w:t>К ОСУЩЕСТВЛЕНИЮ КОНТРОЛЬНЫХ ДЕЙСТВИЙ ПРИ ИЗУЧЕНИИ ТИПОВЫХ ВОПРОСОВ</w:t>
      </w:r>
    </w:p>
    <w:p w14:paraId="4BFA9CE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color w:val="000000"/>
          <w:kern w:val="0"/>
          <w:sz w:val="28"/>
          <w:szCs w:val="28"/>
          <w:lang w:eastAsia="ru-RU"/>
          <w14:ligatures w14:val="none"/>
        </w:rPr>
      </w:pPr>
    </w:p>
    <w:p w14:paraId="6862351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color w:val="000000"/>
          <w:kern w:val="0"/>
          <w:sz w:val="28"/>
          <w:szCs w:val="28"/>
          <w:shd w:val="clear" w:color="auto" w:fill="FFFFFF"/>
          <w:lang w:eastAsia="ru-RU"/>
          <w14:ligatures w14:val="none"/>
        </w:rPr>
      </w:pPr>
      <w:r w:rsidRPr="00D83E60">
        <w:rPr>
          <w:rFonts w:ascii="Times New Roman" w:eastAsia="Times New Roman" w:hAnsi="Times New Roman" w:cs="Times New Roman"/>
          <w:b/>
          <w:bCs/>
          <w:color w:val="000000"/>
          <w:kern w:val="0"/>
          <w:sz w:val="28"/>
          <w:szCs w:val="28"/>
          <w:shd w:val="clear" w:color="auto" w:fill="FFFFFF"/>
          <w:lang w:eastAsia="ru-RU"/>
          <w14:ligatures w14:val="none"/>
        </w:rPr>
        <w:t>1. Контроль использования субсидий на выполнение муниципального задания, исполнения бюджетной сметы</w:t>
      </w:r>
    </w:p>
    <w:p w14:paraId="1A9A9D47" w14:textId="5E9825E4" w:rsid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color w:val="000000"/>
          <w:kern w:val="0"/>
          <w:sz w:val="28"/>
          <w:szCs w:val="28"/>
          <w:shd w:val="clear" w:color="auto" w:fill="FFFFFF"/>
          <w:lang w:eastAsia="ru-RU"/>
          <w14:ligatures w14:val="none"/>
        </w:rPr>
      </w:pPr>
      <w:r w:rsidRPr="00D83E60">
        <w:rPr>
          <w:rFonts w:ascii="Times New Roman" w:eastAsia="Times New Roman" w:hAnsi="Times New Roman" w:cs="Times New Roman"/>
          <w:b/>
          <w:bCs/>
          <w:color w:val="000000"/>
          <w:kern w:val="0"/>
          <w:sz w:val="28"/>
          <w:szCs w:val="28"/>
          <w:shd w:val="clear" w:color="auto" w:fill="FFFFFF"/>
          <w:lang w:eastAsia="ru-RU"/>
          <w14:ligatures w14:val="none"/>
        </w:rPr>
        <w:t>1.1 Соблюдения требований формирования муниципального задания, бюджетной сметы</w:t>
      </w:r>
    </w:p>
    <w:p w14:paraId="0DF2796B" w14:textId="77777777" w:rsidR="00341F50" w:rsidRPr="00D83E60" w:rsidRDefault="00341F5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color w:val="000000"/>
          <w:kern w:val="0"/>
          <w:sz w:val="28"/>
          <w:szCs w:val="28"/>
          <w:lang w:eastAsia="ru-RU"/>
          <w14:ligatures w14:val="none"/>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6"/>
        <w:gridCol w:w="1984"/>
        <w:gridCol w:w="7230"/>
      </w:tblGrid>
      <w:tr w:rsidR="00D83E60" w:rsidRPr="00D83E60" w14:paraId="769BE6FE" w14:textId="77777777" w:rsidTr="007D21F7">
        <w:trPr>
          <w:tblHeader/>
        </w:trPr>
        <w:tc>
          <w:tcPr>
            <w:tcW w:w="846" w:type="dxa"/>
            <w:tcMar>
              <w:top w:w="0" w:type="dxa"/>
              <w:left w:w="0" w:type="dxa"/>
              <w:bottom w:w="0" w:type="dxa"/>
              <w:right w:w="240" w:type="dxa"/>
            </w:tcMar>
            <w:vAlign w:val="center"/>
          </w:tcPr>
          <w:p w14:paraId="389066F0" w14:textId="77777777" w:rsidR="00D83E60" w:rsidRPr="00D83E60" w:rsidRDefault="00D83E60" w:rsidP="007D21F7">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color w:val="000000"/>
                <w:kern w:val="0"/>
                <w:sz w:val="24"/>
                <w:szCs w:val="24"/>
                <w:shd w:val="clear" w:color="auto" w:fill="FFFFFF"/>
                <w:lang w:eastAsia="ru-RU"/>
                <w14:ligatures w14:val="none"/>
              </w:rPr>
            </w:pPr>
            <w:r w:rsidRPr="00D83E60">
              <w:rPr>
                <w:rFonts w:ascii="Times New Roman" w:eastAsia="Times New Roman" w:hAnsi="Times New Roman" w:cs="Times New Roman"/>
                <w:color w:val="000000"/>
                <w:kern w:val="0"/>
                <w:sz w:val="24"/>
                <w:szCs w:val="24"/>
                <w:shd w:val="clear" w:color="auto" w:fill="FFFFFF"/>
                <w:lang w:eastAsia="ru-RU"/>
                <w14:ligatures w14:val="none"/>
              </w:rPr>
              <w:t>№ п/п</w:t>
            </w:r>
          </w:p>
        </w:tc>
        <w:tc>
          <w:tcPr>
            <w:tcW w:w="1984" w:type="dxa"/>
            <w:tcMar>
              <w:top w:w="0" w:type="dxa"/>
              <w:left w:w="240" w:type="dxa"/>
              <w:bottom w:w="0" w:type="dxa"/>
              <w:right w:w="240" w:type="dxa"/>
            </w:tcMar>
            <w:vAlign w:val="center"/>
          </w:tcPr>
          <w:p w14:paraId="16C9DD3B" w14:textId="77777777" w:rsidR="00D83E60" w:rsidRPr="00D83E60" w:rsidRDefault="00D83E60" w:rsidP="007D21F7">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Типовой вопрос</w:t>
            </w:r>
          </w:p>
        </w:tc>
        <w:tc>
          <w:tcPr>
            <w:tcW w:w="7230" w:type="dxa"/>
            <w:tcMar>
              <w:top w:w="0" w:type="dxa"/>
              <w:left w:w="240" w:type="dxa"/>
              <w:bottom w:w="0" w:type="dxa"/>
              <w:right w:w="240" w:type="dxa"/>
            </w:tcMar>
            <w:vAlign w:val="center"/>
          </w:tcPr>
          <w:p w14:paraId="5938E451" w14:textId="77777777" w:rsidR="00D83E60" w:rsidRPr="00D83E60" w:rsidRDefault="00D83E60" w:rsidP="007D21F7">
            <w:pPr>
              <w:widowControl w:val="0"/>
              <w:pBdr>
                <w:top w:val="none" w:sz="4" w:space="0" w:color="000000"/>
                <w:left w:val="none" w:sz="4" w:space="0" w:color="000000"/>
                <w:bottom w:val="none" w:sz="4" w:space="0" w:color="000000"/>
                <w:right w:val="none" w:sz="4" w:space="0" w:color="000000"/>
                <w:between w:val="none" w:sz="4" w:space="0" w:color="000000"/>
              </w:pBdr>
              <w:shd w:val="clear" w:color="FFFFFF" w:fill="FFFFFF"/>
              <w:spacing w:after="0" w:line="240" w:lineRule="auto"/>
              <w:contextualSpacing/>
              <w:jc w:val="center"/>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Подходы к осуществлению контрольных действий</w:t>
            </w:r>
          </w:p>
        </w:tc>
      </w:tr>
      <w:tr w:rsidR="00D83E60" w:rsidRPr="00D83E60" w14:paraId="380E37AF" w14:textId="77777777" w:rsidTr="007D21F7">
        <w:trPr>
          <w:trHeight w:val="2292"/>
          <w:tblHeader/>
        </w:trPr>
        <w:tc>
          <w:tcPr>
            <w:tcW w:w="846" w:type="dxa"/>
            <w:tcMar>
              <w:top w:w="0" w:type="dxa"/>
              <w:left w:w="0" w:type="dxa"/>
              <w:bottom w:w="0" w:type="dxa"/>
              <w:right w:w="240" w:type="dxa"/>
            </w:tcMar>
            <w:vAlign w:val="center"/>
          </w:tcPr>
          <w:p w14:paraId="55F989D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color w:val="000000"/>
                <w:kern w:val="0"/>
                <w:sz w:val="24"/>
                <w:szCs w:val="24"/>
                <w:shd w:val="clear" w:color="auto" w:fill="FFFFFF"/>
                <w:lang w:eastAsia="ru-RU"/>
                <w14:ligatures w14:val="none"/>
              </w:rPr>
            </w:pPr>
            <w:r w:rsidRPr="00D83E60">
              <w:rPr>
                <w:rFonts w:ascii="Times New Roman" w:eastAsia="Times New Roman" w:hAnsi="Times New Roman" w:cs="Times New Roman"/>
                <w:color w:val="000000"/>
                <w:kern w:val="0"/>
                <w:sz w:val="24"/>
                <w:szCs w:val="24"/>
                <w:shd w:val="clear" w:color="auto" w:fill="FFFFFF"/>
                <w:lang w:eastAsia="ru-RU"/>
                <w14:ligatures w14:val="none"/>
              </w:rPr>
              <w:t>1.1.1</w:t>
            </w:r>
          </w:p>
        </w:tc>
        <w:tc>
          <w:tcPr>
            <w:tcW w:w="1984" w:type="dxa"/>
            <w:tcMar>
              <w:top w:w="0" w:type="dxa"/>
              <w:left w:w="240" w:type="dxa"/>
              <w:bottom w:w="0" w:type="dxa"/>
              <w:right w:w="240" w:type="dxa"/>
            </w:tcMar>
            <w:vAlign w:val="center"/>
          </w:tcPr>
          <w:p w14:paraId="612B038E" w14:textId="77777777" w:rsidR="00D83E60" w:rsidRPr="00D83E60" w:rsidRDefault="00D83E60" w:rsidP="007D21F7">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порядка формирования муниципального задания, бюджетной сметы</w:t>
            </w:r>
          </w:p>
        </w:tc>
        <w:tc>
          <w:tcPr>
            <w:tcW w:w="7230" w:type="dxa"/>
            <w:tcMar>
              <w:top w:w="0" w:type="dxa"/>
              <w:left w:w="240" w:type="dxa"/>
              <w:bottom w:w="0" w:type="dxa"/>
              <w:right w:w="0" w:type="dxa"/>
            </w:tcMar>
            <w:vAlign w:val="center"/>
          </w:tcPr>
          <w:p w14:paraId="4A344CBB" w14:textId="77777777" w:rsidR="00D83E60" w:rsidRPr="007D21F7" w:rsidRDefault="00D83E60" w:rsidP="007D21F7">
            <w:pPr>
              <w:spacing w:after="0"/>
              <w:jc w:val="both"/>
              <w:rPr>
                <w:rFonts w:ascii="Times New Roman" w:hAnsi="Times New Roman" w:cs="Times New Roman"/>
                <w:sz w:val="24"/>
                <w:szCs w:val="24"/>
              </w:rPr>
            </w:pPr>
            <w:r w:rsidRPr="007D21F7">
              <w:rPr>
                <w:rFonts w:ascii="Times New Roman" w:hAnsi="Times New Roman" w:cs="Times New Roman"/>
                <w:sz w:val="24"/>
                <w:szCs w:val="24"/>
              </w:rPr>
              <w:t>Проверка соответствия требованиям к формированию, установленным БК РФ</w:t>
            </w:r>
          </w:p>
          <w:p w14:paraId="53707C39" w14:textId="77777777" w:rsidR="00D83E60" w:rsidRPr="007D21F7" w:rsidRDefault="00D83E60" w:rsidP="007D21F7">
            <w:pPr>
              <w:spacing w:after="0"/>
              <w:jc w:val="both"/>
              <w:rPr>
                <w:rFonts w:ascii="Times New Roman" w:hAnsi="Times New Roman" w:cs="Times New Roman"/>
                <w:sz w:val="24"/>
                <w:szCs w:val="24"/>
              </w:rPr>
            </w:pPr>
            <w:r w:rsidRPr="007D21F7">
              <w:rPr>
                <w:rFonts w:ascii="Times New Roman" w:hAnsi="Times New Roman" w:cs="Times New Roman"/>
                <w:sz w:val="24"/>
                <w:szCs w:val="24"/>
              </w:rPr>
              <w:t>Проверка содержания и соответствие установленным формам;</w:t>
            </w:r>
          </w:p>
          <w:p w14:paraId="1D5A6BD4" w14:textId="77777777" w:rsidR="00D83E60" w:rsidRPr="007D21F7" w:rsidRDefault="00D83E60" w:rsidP="007D21F7">
            <w:pPr>
              <w:spacing w:after="0"/>
              <w:jc w:val="both"/>
              <w:rPr>
                <w:rFonts w:ascii="Times New Roman" w:hAnsi="Times New Roman" w:cs="Times New Roman"/>
                <w:sz w:val="24"/>
                <w:szCs w:val="24"/>
              </w:rPr>
            </w:pPr>
            <w:r w:rsidRPr="007D21F7">
              <w:rPr>
                <w:rFonts w:ascii="Times New Roman" w:hAnsi="Times New Roman" w:cs="Times New Roman"/>
                <w:sz w:val="24"/>
                <w:szCs w:val="24"/>
              </w:rPr>
              <w:t>соответствия включенных в муниципальное задание муниципальных услуг (работ), оказываемых (выполняемых) Учреждением, основным видам деятельности Учреждения, предусмотренным учредительными документами</w:t>
            </w:r>
          </w:p>
          <w:p w14:paraId="30E764AE" w14:textId="77777777" w:rsidR="00D83E60" w:rsidRPr="007D21F7" w:rsidRDefault="00D83E60" w:rsidP="007D21F7">
            <w:pPr>
              <w:spacing w:after="0"/>
              <w:jc w:val="both"/>
              <w:rPr>
                <w:rFonts w:ascii="Times New Roman" w:hAnsi="Times New Roman" w:cs="Times New Roman"/>
                <w:sz w:val="24"/>
                <w:szCs w:val="24"/>
              </w:rPr>
            </w:pPr>
            <w:r w:rsidRPr="007D21F7">
              <w:rPr>
                <w:rFonts w:ascii="Times New Roman" w:hAnsi="Times New Roman" w:cs="Times New Roman"/>
                <w:sz w:val="24"/>
                <w:szCs w:val="24"/>
              </w:rPr>
              <w:t xml:space="preserve">Проверка сроков составления и утверждения, внесения изменений </w:t>
            </w:r>
          </w:p>
        </w:tc>
      </w:tr>
      <w:tr w:rsidR="00D83E60" w:rsidRPr="00D83E60" w14:paraId="43BA7C30" w14:textId="77777777" w:rsidTr="007D21F7">
        <w:trPr>
          <w:trHeight w:val="1828"/>
          <w:tblHeader/>
        </w:trPr>
        <w:tc>
          <w:tcPr>
            <w:tcW w:w="846" w:type="dxa"/>
            <w:tcMar>
              <w:top w:w="0" w:type="dxa"/>
              <w:left w:w="0" w:type="dxa"/>
              <w:bottom w:w="0" w:type="dxa"/>
              <w:right w:w="240" w:type="dxa"/>
            </w:tcMar>
            <w:vAlign w:val="center"/>
          </w:tcPr>
          <w:p w14:paraId="147B119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color w:val="000000"/>
                <w:kern w:val="0"/>
                <w:sz w:val="24"/>
                <w:szCs w:val="24"/>
                <w:shd w:val="clear" w:color="auto" w:fill="FFFFFF"/>
                <w:lang w:eastAsia="ru-RU"/>
                <w14:ligatures w14:val="none"/>
              </w:rPr>
            </w:pPr>
            <w:r w:rsidRPr="00D83E60">
              <w:rPr>
                <w:rFonts w:ascii="Times New Roman" w:eastAsia="Times New Roman" w:hAnsi="Times New Roman" w:cs="Times New Roman"/>
                <w:color w:val="000000"/>
                <w:kern w:val="0"/>
                <w:sz w:val="24"/>
                <w:szCs w:val="24"/>
                <w:shd w:val="clear" w:color="auto" w:fill="FFFFFF"/>
                <w:lang w:eastAsia="ru-RU"/>
                <w14:ligatures w14:val="none"/>
              </w:rPr>
              <w:t>1.1.2</w:t>
            </w:r>
          </w:p>
        </w:tc>
        <w:tc>
          <w:tcPr>
            <w:tcW w:w="1984" w:type="dxa"/>
            <w:tcMar>
              <w:top w:w="0" w:type="dxa"/>
              <w:left w:w="240" w:type="dxa"/>
              <w:bottom w:w="0" w:type="dxa"/>
              <w:right w:w="240" w:type="dxa"/>
            </w:tcMar>
            <w:vAlign w:val="center"/>
          </w:tcPr>
          <w:p w14:paraId="505D84BF" w14:textId="49208432" w:rsidR="00D83E60" w:rsidRPr="00D83E60" w:rsidRDefault="00D83E60" w:rsidP="007D21F7">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условий</w:t>
            </w:r>
            <w:r w:rsidR="007D21F7">
              <w:rPr>
                <w:rFonts w:ascii="Times New Roman" w:eastAsia="Times New Roman" w:hAnsi="Times New Roman" w:cs="Times New Roman"/>
                <w:kern w:val="0"/>
                <w:sz w:val="24"/>
                <w:szCs w:val="24"/>
                <w:shd w:val="clear" w:color="auto" w:fill="FFFFFF"/>
                <w:lang w:eastAsia="ru-RU"/>
                <w14:ligatures w14:val="none"/>
              </w:rPr>
              <w:t xml:space="preserve"> </w:t>
            </w:r>
            <w:r w:rsidRPr="00D83E60">
              <w:rPr>
                <w:rFonts w:ascii="Times New Roman" w:eastAsia="Times New Roman" w:hAnsi="Times New Roman" w:cs="Times New Roman"/>
                <w:kern w:val="0"/>
                <w:sz w:val="24"/>
                <w:szCs w:val="24"/>
                <w:shd w:val="clear" w:color="auto" w:fill="FFFFFF"/>
                <w:lang w:eastAsia="ru-RU"/>
                <w14:ligatures w14:val="none"/>
              </w:rPr>
              <w:t>соглашений на финансовое обеспечение муниципального задания</w:t>
            </w:r>
          </w:p>
        </w:tc>
        <w:tc>
          <w:tcPr>
            <w:tcW w:w="7230" w:type="dxa"/>
            <w:tcMar>
              <w:top w:w="0" w:type="dxa"/>
              <w:left w:w="240" w:type="dxa"/>
              <w:bottom w:w="0" w:type="dxa"/>
              <w:right w:w="0" w:type="dxa"/>
            </w:tcMar>
            <w:vAlign w:val="center"/>
          </w:tcPr>
          <w:p w14:paraId="2EBA7F82" w14:textId="77777777" w:rsidR="00D83E60" w:rsidRPr="007D21F7" w:rsidRDefault="00D83E60" w:rsidP="007D21F7">
            <w:pPr>
              <w:spacing w:after="0"/>
              <w:jc w:val="both"/>
              <w:rPr>
                <w:rFonts w:ascii="Times New Roman" w:hAnsi="Times New Roman" w:cs="Times New Roman"/>
                <w:sz w:val="24"/>
                <w:szCs w:val="24"/>
              </w:rPr>
            </w:pPr>
            <w:r w:rsidRPr="007D21F7">
              <w:rPr>
                <w:rFonts w:ascii="Times New Roman" w:hAnsi="Times New Roman" w:cs="Times New Roman"/>
                <w:sz w:val="24"/>
                <w:szCs w:val="24"/>
              </w:rPr>
              <w:t>Проверка достижения установленных показателей муниципального задания, сроков и полноты представления отчетности Учреждением о выполнении муниципального задания, достоверности отчета о выполнении муниципального задания, осуществления расходов за счет средств субсидий в соответствии с утвержденным планом финансово-хозяйственной деятельности Учреждения</w:t>
            </w:r>
          </w:p>
        </w:tc>
      </w:tr>
    </w:tbl>
    <w:p w14:paraId="643B0EB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color w:val="000000"/>
          <w:kern w:val="0"/>
          <w:sz w:val="28"/>
          <w:szCs w:val="28"/>
          <w:shd w:val="clear" w:color="auto" w:fill="FFFFFF"/>
          <w:lang w:eastAsia="ru-RU"/>
          <w14:ligatures w14:val="none"/>
        </w:rPr>
      </w:pPr>
    </w:p>
    <w:p w14:paraId="48B11F3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color w:val="000000"/>
          <w:kern w:val="0"/>
          <w:sz w:val="28"/>
          <w:szCs w:val="28"/>
          <w:shd w:val="clear" w:color="auto" w:fill="FFFFFF"/>
          <w:lang w:eastAsia="ru-RU"/>
          <w14:ligatures w14:val="none"/>
        </w:rPr>
      </w:pPr>
      <w:r w:rsidRPr="00D83E60">
        <w:rPr>
          <w:rFonts w:ascii="Times New Roman" w:eastAsia="Times New Roman" w:hAnsi="Times New Roman" w:cs="Times New Roman"/>
          <w:b/>
          <w:bCs/>
          <w:color w:val="000000"/>
          <w:kern w:val="0"/>
          <w:sz w:val="28"/>
          <w:szCs w:val="28"/>
          <w:shd w:val="clear" w:color="auto" w:fill="FFFFFF"/>
          <w:lang w:eastAsia="ru-RU"/>
          <w14:ligatures w14:val="none"/>
        </w:rPr>
        <w:t>1.2. Контроль отдельных вопросов финансово-хозяйственной деятельности</w:t>
      </w:r>
    </w:p>
    <w:p w14:paraId="4E07171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color w:val="000000"/>
          <w:kern w:val="0"/>
          <w:sz w:val="24"/>
          <w:szCs w:val="24"/>
          <w:shd w:val="clear" w:color="auto" w:fill="FFFFFF"/>
          <w:lang w:eastAsia="ru-RU"/>
          <w14:ligatures w14:val="none"/>
        </w:rPr>
        <w:sectPr w:rsidR="00D83E60" w:rsidRPr="00D83E60">
          <w:pgSz w:w="11906" w:h="16838"/>
          <w:pgMar w:top="1134" w:right="567" w:bottom="1134" w:left="1418" w:header="709" w:footer="709" w:gutter="0"/>
          <w:cols w:space="708"/>
          <w:titlePg/>
          <w:docGrid w:linePitch="360"/>
        </w:sectPr>
      </w:pPr>
    </w:p>
    <w:tbl>
      <w:tblPr>
        <w:tblW w:w="9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6"/>
        <w:gridCol w:w="2126"/>
        <w:gridCol w:w="7011"/>
      </w:tblGrid>
      <w:tr w:rsidR="00341F50" w:rsidRPr="00D83E60" w14:paraId="5527781C" w14:textId="77777777" w:rsidTr="00FF6293">
        <w:trPr>
          <w:tblHeader/>
        </w:trPr>
        <w:tc>
          <w:tcPr>
            <w:tcW w:w="846" w:type="dxa"/>
            <w:tcMar>
              <w:top w:w="150" w:type="dxa"/>
              <w:left w:w="0" w:type="dxa"/>
              <w:bottom w:w="150" w:type="dxa"/>
              <w:right w:w="240" w:type="dxa"/>
            </w:tcMar>
            <w:vAlign w:val="center"/>
          </w:tcPr>
          <w:p w14:paraId="010D70E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 п/п</w:t>
            </w:r>
          </w:p>
        </w:tc>
        <w:tc>
          <w:tcPr>
            <w:tcW w:w="2126" w:type="dxa"/>
            <w:tcMar>
              <w:top w:w="150" w:type="dxa"/>
              <w:left w:w="240" w:type="dxa"/>
              <w:bottom w:w="150" w:type="dxa"/>
              <w:right w:w="240" w:type="dxa"/>
            </w:tcMar>
            <w:vAlign w:val="center"/>
          </w:tcPr>
          <w:p w14:paraId="7BAFF89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Типовой вопрос</w:t>
            </w:r>
          </w:p>
        </w:tc>
        <w:tc>
          <w:tcPr>
            <w:tcW w:w="7011" w:type="dxa"/>
            <w:tcMar>
              <w:top w:w="150" w:type="dxa"/>
              <w:left w:w="240" w:type="dxa"/>
              <w:bottom w:w="150" w:type="dxa"/>
              <w:right w:w="240" w:type="dxa"/>
            </w:tcMar>
            <w:vAlign w:val="center"/>
          </w:tcPr>
          <w:p w14:paraId="28E0DA6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Подходы к осуществлению контрольных действий</w:t>
            </w:r>
          </w:p>
        </w:tc>
      </w:tr>
      <w:tr w:rsidR="00341F50" w:rsidRPr="00D83E60" w14:paraId="23C7D4DB" w14:textId="77777777" w:rsidTr="00FF6293">
        <w:trPr>
          <w:trHeight w:val="3806"/>
          <w:tblHeader/>
        </w:trPr>
        <w:tc>
          <w:tcPr>
            <w:tcW w:w="846" w:type="dxa"/>
            <w:tcMar>
              <w:top w:w="150" w:type="dxa"/>
              <w:left w:w="0" w:type="dxa"/>
              <w:bottom w:w="150" w:type="dxa"/>
              <w:right w:w="240" w:type="dxa"/>
            </w:tcMar>
            <w:vAlign w:val="center"/>
          </w:tcPr>
          <w:p w14:paraId="6637AA1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1.2.1</w:t>
            </w:r>
          </w:p>
        </w:tc>
        <w:tc>
          <w:tcPr>
            <w:tcW w:w="2126" w:type="dxa"/>
            <w:tcMar>
              <w:top w:w="150" w:type="dxa"/>
              <w:left w:w="240" w:type="dxa"/>
              <w:bottom w:w="150" w:type="dxa"/>
              <w:right w:w="240" w:type="dxa"/>
            </w:tcMar>
            <w:vAlign w:val="center"/>
          </w:tcPr>
          <w:p w14:paraId="0084AE4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Проверка ведения бухгалтерского (бюджетного) учета и составления отчетности организациями государственного сектора</w:t>
            </w:r>
          </w:p>
          <w:p w14:paraId="7D1F0B5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p>
        </w:tc>
        <w:tc>
          <w:tcPr>
            <w:tcW w:w="7011" w:type="dxa"/>
            <w:tcMar>
              <w:top w:w="150" w:type="dxa"/>
              <w:left w:w="240" w:type="dxa"/>
              <w:bottom w:w="150" w:type="dxa"/>
              <w:right w:w="240" w:type="dxa"/>
            </w:tcMar>
            <w:vAlign w:val="center"/>
          </w:tcPr>
          <w:p w14:paraId="2B04281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ведения бухгалтерского (бюджетного) учета и составления отчетности организаций государственного сектора рекомендуется изучить следующие основные вопросы:</w:t>
            </w:r>
          </w:p>
          <w:p w14:paraId="59829AA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применения плана счетов бухгалтерского (бюджетного) учета и правильность отражения фактов хозяйственной деятельности на счетах бухгалтерского (бюджетного) учета;</w:t>
            </w:r>
          </w:p>
          <w:p w14:paraId="0273B72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своевременность, полнота и достоверность отражения в документах учета фактов хозяйственной деятельности объекта контроля, в том числе фактов поставки товара, выполнения работы (ее результата) или оказания услуги;</w:t>
            </w:r>
          </w:p>
          <w:p w14:paraId="2C46661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соблюдение порядка составления и представления годовой, квартальной и месячной отчетности об исполнении бюджетов бюджетной системы Российской Федерации.</w:t>
            </w:r>
          </w:p>
        </w:tc>
      </w:tr>
      <w:tr w:rsidR="00341F50" w:rsidRPr="00D83E60" w14:paraId="48E7AAF5" w14:textId="77777777" w:rsidTr="00FF6293">
        <w:trPr>
          <w:trHeight w:val="4033"/>
          <w:tblHeader/>
        </w:trPr>
        <w:tc>
          <w:tcPr>
            <w:tcW w:w="846" w:type="dxa"/>
            <w:tcMar>
              <w:top w:w="150" w:type="dxa"/>
              <w:left w:w="0" w:type="dxa"/>
              <w:bottom w:w="150" w:type="dxa"/>
              <w:right w:w="240" w:type="dxa"/>
            </w:tcMar>
            <w:vAlign w:val="center"/>
          </w:tcPr>
          <w:p w14:paraId="443DA52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1.2.2</w:t>
            </w:r>
          </w:p>
        </w:tc>
        <w:tc>
          <w:tcPr>
            <w:tcW w:w="2126" w:type="dxa"/>
            <w:tcMar>
              <w:top w:w="150" w:type="dxa"/>
              <w:left w:w="240" w:type="dxa"/>
              <w:bottom w:w="150" w:type="dxa"/>
              <w:right w:w="240" w:type="dxa"/>
            </w:tcMar>
            <w:vAlign w:val="center"/>
          </w:tcPr>
          <w:p w14:paraId="0BF4DF7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Проверка использования (расходования) бюджетных средств на оплату труда</w:t>
            </w:r>
          </w:p>
          <w:p w14:paraId="4C2CE6F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p>
        </w:tc>
        <w:tc>
          <w:tcPr>
            <w:tcW w:w="7011" w:type="dxa"/>
            <w:tcMar>
              <w:top w:w="150" w:type="dxa"/>
              <w:left w:w="240" w:type="dxa"/>
              <w:bottom w:w="150" w:type="dxa"/>
              <w:right w:w="0" w:type="dxa"/>
            </w:tcMar>
            <w:vAlign w:val="center"/>
          </w:tcPr>
          <w:p w14:paraId="71A46CD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использования (расходования) средств на оплату труда, денежное содержание и иные стимулирующие выплаты рекомендуется изучение следующих основных направлений:</w:t>
            </w:r>
          </w:p>
          <w:p w14:paraId="4BEF496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формирования фонда оплаты труда;</w:t>
            </w:r>
          </w:p>
          <w:p w14:paraId="35E0706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соответствие размера и оснований выплат требованиям законодательства и иных нормативных правовых актов, регулирующих вопросы оплаты труда в соответствии с правовым положением объекта контроля и его работников (сотрудников);</w:t>
            </w:r>
          </w:p>
          <w:p w14:paraId="7E44F3C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соответствие размера и оснований выплат требованиям соответствующих внутренних (локальных) актов объекта контроля, определяющих порядок и размеры оплаты труда;</w:t>
            </w:r>
          </w:p>
          <w:p w14:paraId="3649541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правомерность начисления премий и иных выплат стимулирующего характера;</w:t>
            </w:r>
          </w:p>
          <w:p w14:paraId="362BC9C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применения надбавочных коэффициентов, компенсаций и иных стимулирующих выплат, предусмотренных законодательством.</w:t>
            </w:r>
          </w:p>
        </w:tc>
      </w:tr>
      <w:tr w:rsidR="00341F50" w:rsidRPr="00D83E60" w14:paraId="18D7AC20" w14:textId="77777777" w:rsidTr="00FF6293">
        <w:trPr>
          <w:trHeight w:val="322"/>
          <w:tblHeader/>
        </w:trPr>
        <w:tc>
          <w:tcPr>
            <w:tcW w:w="846" w:type="dxa"/>
            <w:tcMar>
              <w:top w:w="150" w:type="dxa"/>
              <w:left w:w="0" w:type="dxa"/>
              <w:bottom w:w="150" w:type="dxa"/>
              <w:right w:w="240" w:type="dxa"/>
            </w:tcMar>
            <w:vAlign w:val="center"/>
          </w:tcPr>
          <w:p w14:paraId="7A965B8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1.2.3</w:t>
            </w:r>
          </w:p>
        </w:tc>
        <w:tc>
          <w:tcPr>
            <w:tcW w:w="2126" w:type="dxa"/>
            <w:tcMar>
              <w:top w:w="150" w:type="dxa"/>
              <w:left w:w="240" w:type="dxa"/>
              <w:bottom w:w="150" w:type="dxa"/>
              <w:right w:w="240" w:type="dxa"/>
            </w:tcMar>
            <w:vAlign w:val="center"/>
          </w:tcPr>
          <w:p w14:paraId="75426B2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Проверка использования (расходования) бюджетных средств на командировочные расходы</w:t>
            </w:r>
          </w:p>
          <w:p w14:paraId="10150BF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p>
        </w:tc>
        <w:tc>
          <w:tcPr>
            <w:tcW w:w="7011" w:type="dxa"/>
            <w:tcMar>
              <w:top w:w="150" w:type="dxa"/>
              <w:left w:w="240" w:type="dxa"/>
              <w:bottom w:w="150" w:type="dxa"/>
              <w:right w:w="0" w:type="dxa"/>
            </w:tcMar>
            <w:vAlign w:val="center"/>
          </w:tcPr>
          <w:p w14:paraId="1277B12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использования средств на командировочные расходы осуществляется изучение следующих вопросов:</w:t>
            </w:r>
          </w:p>
          <w:p w14:paraId="14D4238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оформления командировок работников (сотрудников);</w:t>
            </w:r>
          </w:p>
          <w:p w14:paraId="2962A26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правомерность возмещения сотруднику командировочных расходов;</w:t>
            </w:r>
          </w:p>
          <w:p w14:paraId="47FDB03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оформления документов для возмещения расходов работников (сотрудников), связанных с командировочными расходами;</w:t>
            </w:r>
          </w:p>
          <w:p w14:paraId="6A5D596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соответствие размеров возмещения расходов работников (сотрудников) требованиям нормативных правовых актов и ведомственных актов объекта контроля;</w:t>
            </w:r>
          </w:p>
          <w:p w14:paraId="1A3B020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соответствие размеров возмещения расходов работников (сотрудников) по найму жилого помещения;</w:t>
            </w:r>
          </w:p>
          <w:p w14:paraId="64C9C94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соответствие размеров возмещения расходов на проезд работников (сотрудников) к месту командирования и обратно;</w:t>
            </w:r>
          </w:p>
          <w:p w14:paraId="2C3C1AA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соответствие размеров компенсации работнику (сотруднику) за использование личного транспорта для проезда к месту командирования и обратно.</w:t>
            </w:r>
          </w:p>
        </w:tc>
      </w:tr>
      <w:tr w:rsidR="00341F50" w:rsidRPr="00D83E60" w14:paraId="366D6B33" w14:textId="77777777" w:rsidTr="00FF6293">
        <w:trPr>
          <w:trHeight w:val="322"/>
          <w:tblHeader/>
        </w:trPr>
        <w:tc>
          <w:tcPr>
            <w:tcW w:w="846" w:type="dxa"/>
            <w:tcMar>
              <w:top w:w="150" w:type="dxa"/>
              <w:left w:w="0" w:type="dxa"/>
              <w:bottom w:w="150" w:type="dxa"/>
              <w:right w:w="240" w:type="dxa"/>
            </w:tcMar>
            <w:vAlign w:val="center"/>
          </w:tcPr>
          <w:p w14:paraId="24F2FC3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1.2.4</w:t>
            </w:r>
          </w:p>
        </w:tc>
        <w:tc>
          <w:tcPr>
            <w:tcW w:w="2126" w:type="dxa"/>
            <w:tcMar>
              <w:top w:w="150" w:type="dxa"/>
              <w:left w:w="240" w:type="dxa"/>
              <w:bottom w:w="150" w:type="dxa"/>
              <w:right w:w="240" w:type="dxa"/>
            </w:tcMar>
            <w:vAlign w:val="center"/>
          </w:tcPr>
          <w:p w14:paraId="18C3042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Проверка отражения в бухгалтерском (бюджетном) учете и отчетности основных средств</w:t>
            </w:r>
          </w:p>
          <w:p w14:paraId="0C841AA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Calibri" w:hAnsi="Times New Roman" w:cs="Times New Roman"/>
                <w:kern w:val="0"/>
                <w:sz w:val="24"/>
                <w:szCs w:val="24"/>
                <w14:ligatures w14:val="none"/>
              </w:rPr>
            </w:pPr>
          </w:p>
        </w:tc>
        <w:tc>
          <w:tcPr>
            <w:tcW w:w="7011" w:type="dxa"/>
            <w:tcMar>
              <w:top w:w="150" w:type="dxa"/>
              <w:left w:w="240" w:type="dxa"/>
              <w:bottom w:w="150" w:type="dxa"/>
              <w:right w:w="0" w:type="dxa"/>
            </w:tcMar>
            <w:vAlign w:val="center"/>
          </w:tcPr>
          <w:p w14:paraId="42FF262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основных средств объекта контроля рекомендуется:</w:t>
            </w:r>
          </w:p>
          <w:p w14:paraId="5167637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соответствие данных перечня объектов основных средств (с указанием их балансовой стоимости и начисленной амортизации) данным оборотной ведомости.</w:t>
            </w:r>
          </w:p>
          <w:p w14:paraId="065F6FA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что учтенные в составе основных средств объекты учета соответствуют критериям отнесения объектов к основным средствам, установленным законодательством и иными нормативными правовыми актами Российской Федерации.</w:t>
            </w:r>
          </w:p>
          <w:p w14:paraId="164BF01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в полном ли объеме учтены операции приобретения и выбытия объектов основных средств, отражаемые на счетах бухгалтерского (бюджетного) учета, а также порядок учета доходов (расходов) при реализации или иного выбытия объектов основных средств.</w:t>
            </w:r>
          </w:p>
          <w:p w14:paraId="7A46EE6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правильность и своевременность отражения в учете операций по принятию, перемещению, выбытию основных средств.</w:t>
            </w:r>
          </w:p>
          <w:p w14:paraId="0E3416B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обоснованность отражения в учете операций по выбытию основных средств.</w:t>
            </w:r>
          </w:p>
          <w:p w14:paraId="7F595BA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обоснованность отражения в учете операций по списанию основных средств, наличие фактов необоснованного списания с балансового учета (выявленные недостачи (хищения) объектов основных средств, меры, принятые по установлению виновных лиц, меры, принятые по взысканию ущерба с виновных лиц).</w:t>
            </w:r>
          </w:p>
          <w:p w14:paraId="221DED56" w14:textId="0C7B674E"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обоснованность изменения стоимости основных средств в результате капитальных вложений (достройки, дооборудования, реконструкции или частичной ликвидации (разукомплектации).</w:t>
            </w:r>
          </w:p>
          <w:p w14:paraId="7126C3C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существуют ли ограничения по владению, пользованию, распоряжению в отношении объектов основных средств (договор доверительного управления, аренды, безвозмездного пользования, концессионное соглашение или иные обременения).</w:t>
            </w:r>
          </w:p>
          <w:p w14:paraId="773254D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проводились ли операции, связанные со сдачей в аренду объектов основных средств, отражены ли они в бухгалтерской (бюджетной) отчетности надлежащим образом.</w:t>
            </w:r>
          </w:p>
          <w:p w14:paraId="60EE373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наличие правоустанавливающих документов на объекты недвижимого имущества.</w:t>
            </w:r>
          </w:p>
          <w:p w14:paraId="2DC8205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правомерность сделок с недвижимым имуществом, их согласование, включая предоставление в аренду.</w:t>
            </w:r>
          </w:p>
          <w:p w14:paraId="718DF67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правомерность сделок с особо ценным движимым имуществом, их согласование, включая предоставление в аренду.</w:t>
            </w:r>
          </w:p>
          <w:p w14:paraId="6E34D791"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информацию об объектах недвижимости, принятых в эксплуатацию и находящихся в процессе государственной регистрации, и сопоставить с данными, представленными в бухгалтерской (бюджетной) отчетности.</w:t>
            </w:r>
          </w:p>
          <w:p w14:paraId="7C3ED99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факт проведения объектом контроля инвентаризации в соответствии с действующим законодательством Российской Федерации и порядком, установленным объектом контроля.</w:t>
            </w:r>
          </w:p>
          <w:p w14:paraId="122FA40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xml:space="preserve">Проверить факт отражения выявленных в результате проведения инвентаризации излишков и недостачи в регистрах </w:t>
            </w:r>
            <w:r w:rsidRPr="00D83E60">
              <w:rPr>
                <w:rFonts w:ascii="Times New Roman" w:eastAsia="Times New Roman" w:hAnsi="Times New Roman" w:cs="Times New Roman"/>
                <w:kern w:val="0"/>
                <w:sz w:val="24"/>
                <w:szCs w:val="24"/>
                <w14:ligatures w14:val="none"/>
              </w:rPr>
              <w:lastRenderedPageBreak/>
              <w:t>бухгалтерского учета в отчетном периоде, в котором была закончена инвентаризация, и, соответственно, в бухгалтерской (бюджетной) отчетности.</w:t>
            </w:r>
          </w:p>
          <w:p w14:paraId="48B4260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какие оценочные значения применялись объектом контроля при принятии к учету объектов, ранее не отраженных в регистрах бухгалтерского (бюджетного) учета.</w:t>
            </w:r>
          </w:p>
          <w:p w14:paraId="422324E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что записи в регистрах бухгалтерского (бюджетного) учета произведены на основании первичных учетных (оправдательных) документов, оформленных в соответствии с требованиями нормативных правовых актов.</w:t>
            </w:r>
          </w:p>
          <w:p w14:paraId="594B3CE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правильность и своевременность отражения в учете операций по начислению амортизации на объекты основных средств.</w:t>
            </w:r>
          </w:p>
        </w:tc>
      </w:tr>
      <w:tr w:rsidR="00341F50" w:rsidRPr="00D83E60" w14:paraId="371CAF67" w14:textId="77777777" w:rsidTr="00FF6293">
        <w:trPr>
          <w:trHeight w:val="322"/>
          <w:tblHeader/>
        </w:trPr>
        <w:tc>
          <w:tcPr>
            <w:tcW w:w="846" w:type="dxa"/>
            <w:tcMar>
              <w:top w:w="150" w:type="dxa"/>
              <w:left w:w="0" w:type="dxa"/>
              <w:bottom w:w="150" w:type="dxa"/>
              <w:right w:w="240" w:type="dxa"/>
            </w:tcMar>
            <w:vAlign w:val="center"/>
          </w:tcPr>
          <w:p w14:paraId="1EB65D3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1.2.5</w:t>
            </w:r>
          </w:p>
        </w:tc>
        <w:tc>
          <w:tcPr>
            <w:tcW w:w="2126" w:type="dxa"/>
            <w:tcMar>
              <w:top w:w="150" w:type="dxa"/>
              <w:left w:w="240" w:type="dxa"/>
              <w:bottom w:w="150" w:type="dxa"/>
              <w:right w:w="240" w:type="dxa"/>
            </w:tcMar>
            <w:vAlign w:val="center"/>
          </w:tcPr>
          <w:p w14:paraId="5522F11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Проверка отражения в бухгалтерском (бюджетном) учете и отчетности материальных запасов</w:t>
            </w:r>
          </w:p>
          <w:p w14:paraId="38876DE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Times New Roman" w:hAnsi="Times New Roman" w:cs="Times New Roman"/>
                <w:kern w:val="0"/>
                <w:sz w:val="24"/>
                <w:szCs w:val="24"/>
                <w14:ligatures w14:val="none"/>
              </w:rPr>
            </w:pPr>
          </w:p>
        </w:tc>
        <w:tc>
          <w:tcPr>
            <w:tcW w:w="7011" w:type="dxa"/>
            <w:tcMar>
              <w:top w:w="150" w:type="dxa"/>
              <w:left w:w="240" w:type="dxa"/>
              <w:bottom w:w="150" w:type="dxa"/>
              <w:right w:w="0" w:type="dxa"/>
            </w:tcMar>
            <w:vAlign w:val="center"/>
          </w:tcPr>
          <w:p w14:paraId="3E8FDE0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материальных запасов объекта контроля рекомендуется:</w:t>
            </w:r>
          </w:p>
          <w:p w14:paraId="3045ABB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соответствуют ли объекты, учтенные в составе материальных запасов, критериям отнесения их к материальным запасам, установленным законодательством Российской Федерации.</w:t>
            </w:r>
          </w:p>
          <w:p w14:paraId="7BD8E73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выполнение процедуры инвентаризации, проинспектировать материальные запасы на выборочной основе, провести выборочный пересчет материальных запасов.</w:t>
            </w:r>
          </w:p>
          <w:p w14:paraId="4B2B061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составлен ли перечень с учетом информации, полученной на основе инвентаризации материальных запасов.</w:t>
            </w:r>
          </w:p>
          <w:p w14:paraId="4C967E5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xml:space="preserve"> В случае если на дату составления бухгалтерской (бюджетной) отчетности не был осуществлен подсчет запасов, то необходимо проверить, используется ли способ непрерывной (постоянной) инвентаризации и проводится ли периодическое сравнение учетных данных с фактическим количеством имеющихся в наличии материальных запасов.</w:t>
            </w:r>
          </w:p>
          <w:p w14:paraId="4479E0D1"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процедуры, используемые с целью контроля за движением материальных запасов.</w:t>
            </w:r>
          </w:p>
          <w:p w14:paraId="12B28C8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какие методы оценки материальных запасов на постоянной основе применялись объектом контроля при их выбытии (отпуске) списании.</w:t>
            </w:r>
          </w:p>
          <w:p w14:paraId="66C56E9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Провести анализ данных о количестве материальных запасов по основным видам в сравнении с аналогичными данными предыдущих периодов и с предполагаемыми в текущем периоде показателями.</w:t>
            </w:r>
          </w:p>
          <w:p w14:paraId="3F3020A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Провести анализ оборота материальных запасов в сравнении с аналогичным показателем предыдущих периодов, сопоставить указанную информацию с информацией об изменениях в видах деятельности, осуществляемой объектом контроля, а также с информацией о реорганизациях, проведенных за отчетный период.</w:t>
            </w:r>
          </w:p>
          <w:p w14:paraId="3462387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осуществлялась ли передача материальных запасов в залог на ответственное хранение или комиссию, и изучить вопросы учета данных операций.</w:t>
            </w:r>
          </w:p>
        </w:tc>
      </w:tr>
      <w:tr w:rsidR="00341F50" w:rsidRPr="00D83E60" w14:paraId="0FDED84C" w14:textId="77777777" w:rsidTr="00FF6293">
        <w:trPr>
          <w:trHeight w:val="322"/>
          <w:tblHeader/>
        </w:trPr>
        <w:tc>
          <w:tcPr>
            <w:tcW w:w="846" w:type="dxa"/>
            <w:tcMar>
              <w:top w:w="150" w:type="dxa"/>
              <w:left w:w="0" w:type="dxa"/>
              <w:bottom w:w="150" w:type="dxa"/>
              <w:right w:w="240" w:type="dxa"/>
            </w:tcMar>
            <w:vAlign w:val="center"/>
          </w:tcPr>
          <w:p w14:paraId="6281E68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1.2.6</w:t>
            </w:r>
          </w:p>
        </w:tc>
        <w:tc>
          <w:tcPr>
            <w:tcW w:w="2126" w:type="dxa"/>
            <w:tcMar>
              <w:top w:w="150" w:type="dxa"/>
              <w:left w:w="240" w:type="dxa"/>
              <w:bottom w:w="150" w:type="dxa"/>
              <w:right w:w="240" w:type="dxa"/>
            </w:tcMar>
            <w:vAlign w:val="center"/>
          </w:tcPr>
          <w:p w14:paraId="2C756FE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Проверка расчетов по доходам</w:t>
            </w:r>
          </w:p>
        </w:tc>
        <w:tc>
          <w:tcPr>
            <w:tcW w:w="7011" w:type="dxa"/>
            <w:tcMar>
              <w:top w:w="150" w:type="dxa"/>
              <w:left w:w="240" w:type="dxa"/>
              <w:bottom w:w="150" w:type="dxa"/>
              <w:right w:w="0" w:type="dxa"/>
            </w:tcMar>
            <w:vAlign w:val="center"/>
          </w:tcPr>
          <w:p w14:paraId="3053E1B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расчетов по доходам рекомендуется:</w:t>
            </w:r>
          </w:p>
          <w:p w14:paraId="1D0704A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Изучить документы учетной политики в отношении порядка отражения (признания) в бухгалтерском (бюджетном) учете расчетов по доходам (в том числе относящимся к доходам федерального бюджета) в части: налоговых доходов, неналоговых доходов (доходы от платных услуг, оказываемых учреждениями, доходы от использования имущества, доходы от продажи имущества), безвозмездных поступлений.</w:t>
            </w:r>
          </w:p>
          <w:p w14:paraId="314AF02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осуществление бюджетных полномочий администратора доходов бюджетов бюджетной системы Российской Федерации в отношении следующих вопросов:</w:t>
            </w:r>
          </w:p>
          <w:p w14:paraId="22EB244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исчисления, полнота и своевременность осуществления платежей по администрируемым доходам в федеральный бюджет, в том числе пеней и штрафов;</w:t>
            </w:r>
          </w:p>
          <w:p w14:paraId="31DBFFD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соблюдение порядка принятия решений по администрируемым доходам о возврате излишне уплаченных (взысканных) платежей в федеральный бюджет,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p w14:paraId="5FF3274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соблюдение порядка принятия решений о зачете (уточнении) платежей по администрируемым доходам в федеральный бюджет;</w:t>
            </w:r>
          </w:p>
          <w:p w14:paraId="0E36F43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заполнения (составления) и отражения в бюджетном учете первичных учетных (оправдательных) документов по администрируемым доходам федерального бюджета;</w:t>
            </w:r>
          </w:p>
          <w:p w14:paraId="6D447E0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правильность формирования и представления сведений и бухгалтерской (бюджетной) отчетности по администрируемым доходам федерального бюджета.</w:t>
            </w:r>
          </w:p>
          <w:p w14:paraId="77A3E9B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Провести анализ по срокам погашения дебиторской задолженности на основании данных Сведений по дебиторской и кредиторской задолженности (ф. 0503169) (Сведения по дебиторской и кредиторской задолженности учреждения (ф. 0503769), представляемых в составе Пояснительной записки к отчету).</w:t>
            </w:r>
          </w:p>
          <w:p w14:paraId="664B3381"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Провести анализ просроченной дебиторской задолженности контрагентов на конец отчетного (проверяемого) периода на предмет ее погашения.</w:t>
            </w:r>
          </w:p>
          <w:p w14:paraId="6E03C41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наличие обеспечения по указанной задолженности.</w:t>
            </w:r>
          </w:p>
          <w:p w14:paraId="2186733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Провести анализ информации о просроченной задолженности и мерах, принимаемых для ее снижения.</w:t>
            </w:r>
          </w:p>
          <w:p w14:paraId="3DFF865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предоставлялись ли контрагентам (покупателям) кредиты (отсрочки платежа), в случае их предоставления также проверить их раскрытие в бухгалтерской (бюджетной) отчетности.</w:t>
            </w:r>
          </w:p>
          <w:p w14:paraId="0ED24EC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наличие (отсутствие) случаев необоснованного списания дебиторской задолженности по расчетам по доходам.</w:t>
            </w:r>
          </w:p>
          <w:p w14:paraId="35256D4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что по расчетам по доходам проведена инвентаризация в соответствии с действующим законодательством Российской Федерации и порядком, установленным объектом контроля.</w:t>
            </w:r>
          </w:p>
          <w:p w14:paraId="77DE2B1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 xml:space="preserve">Проверить, что выявленные в результате инвентаризации </w:t>
            </w:r>
            <w:r w:rsidRPr="00D83E60">
              <w:rPr>
                <w:rFonts w:ascii="Times New Roman" w:eastAsia="Times New Roman" w:hAnsi="Times New Roman" w:cs="Times New Roman"/>
                <w:kern w:val="0"/>
                <w:sz w:val="24"/>
                <w:szCs w:val="24"/>
                <w14:ligatures w14:val="none"/>
              </w:rPr>
              <w:lastRenderedPageBreak/>
              <w:t>расчетов по доходам отклонения своевременно отражены в бухгалтерском (бюджетном) учете и бухгалтерской (бюджетной) отчетности.</w:t>
            </w:r>
          </w:p>
          <w:p w14:paraId="2127D33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что записи в регистрах бухгалтерского (бюджетного) учета произведены на основании первичных учетных (оправдательных) документов, оформленных в соответствии с требованиями нормативных правовых актов.</w:t>
            </w:r>
          </w:p>
        </w:tc>
      </w:tr>
      <w:tr w:rsidR="00341F50" w:rsidRPr="00D83E60" w14:paraId="523B1F09" w14:textId="77777777" w:rsidTr="00FF6293">
        <w:trPr>
          <w:trHeight w:val="322"/>
          <w:tblHeader/>
        </w:trPr>
        <w:tc>
          <w:tcPr>
            <w:tcW w:w="846" w:type="dxa"/>
            <w:tcMar>
              <w:top w:w="150" w:type="dxa"/>
              <w:left w:w="0" w:type="dxa"/>
              <w:bottom w:w="150" w:type="dxa"/>
              <w:right w:w="240" w:type="dxa"/>
            </w:tcMar>
            <w:vAlign w:val="center"/>
          </w:tcPr>
          <w:p w14:paraId="731CA3F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1.2.7</w:t>
            </w:r>
          </w:p>
        </w:tc>
        <w:tc>
          <w:tcPr>
            <w:tcW w:w="2126" w:type="dxa"/>
            <w:tcMar>
              <w:top w:w="150" w:type="dxa"/>
              <w:left w:w="240" w:type="dxa"/>
              <w:bottom w:w="150" w:type="dxa"/>
              <w:right w:w="240" w:type="dxa"/>
            </w:tcMar>
            <w:vAlign w:val="center"/>
          </w:tcPr>
          <w:p w14:paraId="2CCC0C9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center"/>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Расчеты с подотчетными лицами</w:t>
            </w:r>
          </w:p>
        </w:tc>
        <w:tc>
          <w:tcPr>
            <w:tcW w:w="7011" w:type="dxa"/>
            <w:tcMar>
              <w:top w:w="150" w:type="dxa"/>
              <w:left w:w="240" w:type="dxa"/>
              <w:bottom w:w="150" w:type="dxa"/>
              <w:right w:w="0" w:type="dxa"/>
            </w:tcMar>
            <w:vAlign w:val="center"/>
          </w:tcPr>
          <w:p w14:paraId="2B0B8AB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расчетов с подотчетными лицами рекомендуется:</w:t>
            </w:r>
          </w:p>
          <w:p w14:paraId="74D57F7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Изучить вопросы наличия правовых актов, регламентирующих порядок выдачи денежных средств под отчет, и положения о направлении в командировки (на стажировки, в экспедиции), провести анализ положений указанных документов. Определить перечень актов объекта контроля, устанавливающих размер компенсации дополнительных расходов, связанных с проживанием вне места постоянного жительства (суточных, полевого довольствия).</w:t>
            </w:r>
          </w:p>
          <w:p w14:paraId="3D881B8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соответствует ли итоговая сумма данных учета в Карточке учета средств и расчетов (ф. 0504051) по расчетам с подотчетными лицами оборотной ведомости и показателям, отраженным в бухгалтерской (бюджетной) отчетности.</w:t>
            </w:r>
          </w:p>
          <w:p w14:paraId="2993CF8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соблюдение порядка выдачи денежных средств и денежных документов под отчет, своевременность представления подотчетными лицами авансовых отчетов, наличие документов, подтверждающих произведенные расходы, соблюдение сроков возврата остатка неиспользованного аванса.</w:t>
            </w:r>
          </w:p>
          <w:p w14:paraId="268E03B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обоснованность выдачи и использования средств на командировочные расходы, соблюдение норм командировочных расходов.</w:t>
            </w:r>
          </w:p>
          <w:p w14:paraId="3131D68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правильность ведения учета операций по расчетам с подотчетными лицами и отражения их в регистрах бухгалтерского учета.</w:t>
            </w:r>
          </w:p>
          <w:p w14:paraId="6000D33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наличие дебиторской задолженности по расчетам с подотчетными лицами - руководителем и его заместителями, членами совета (наблюдательного совета) и другими аффилированными лицами.</w:t>
            </w:r>
          </w:p>
          <w:p w14:paraId="1AB39F5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Установить наличие (отсутствие) случаев необоснованного списания дебиторской (кредиторской) задолженности.</w:t>
            </w:r>
          </w:p>
          <w:p w14:paraId="77F5064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что по расчетам с подотчетными лицами проведена инвентаризация в соответствии с действующим законодательством Российской Федерации и порядком, установленным объектом контроля.</w:t>
            </w:r>
          </w:p>
          <w:p w14:paraId="0DFEAFA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своевременно ли отражены выявленные в результате инвентаризации расчетов с подотчетными лицами отклонения в бухгалтерском (бюджетном) учете и бухгалтерской (бюджетной) отчетности.</w:t>
            </w:r>
          </w:p>
          <w:p w14:paraId="7EA6709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pBdr>
              <w:shd w:val="clear" w:color="FFFFFF" w:fill="FFFFFF"/>
              <w:spacing w:after="0" w:line="240" w:lineRule="auto"/>
              <w:contextualSpacing/>
              <w:jc w:val="both"/>
              <w:rPr>
                <w:rFonts w:ascii="Times New Roman" w:eastAsia="Calibri"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Проверить, произведены ли записи в регистрах бухгалтерского учета по расчетам с подотчетными лицами на основании первичных учетных (оправдательных) документов и оформлены в соответствии с требованиями нормативных правовых актов.</w:t>
            </w:r>
          </w:p>
        </w:tc>
      </w:tr>
    </w:tbl>
    <w:p w14:paraId="41227A9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kern w:val="0"/>
          <w:sz w:val="28"/>
          <w:szCs w:val="28"/>
          <w:shd w:val="clear" w:color="auto" w:fill="FFFFFF"/>
          <w:lang w:eastAsia="ru-RU"/>
          <w14:ligatures w14:val="none"/>
        </w:rPr>
      </w:pPr>
    </w:p>
    <w:p w14:paraId="62C65A1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kern w:val="0"/>
          <w:sz w:val="28"/>
          <w:szCs w:val="28"/>
          <w:shd w:val="clear" w:color="auto" w:fill="FFFFFF"/>
          <w:lang w:eastAsia="ru-RU"/>
          <w14:ligatures w14:val="none"/>
        </w:rPr>
      </w:pPr>
    </w:p>
    <w:p w14:paraId="6E7AC64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kern w:val="0"/>
          <w:sz w:val="28"/>
          <w:szCs w:val="28"/>
          <w:lang w:eastAsia="ru-RU"/>
          <w14:ligatures w14:val="none"/>
        </w:rPr>
      </w:pPr>
      <w:r w:rsidRPr="00D83E60">
        <w:rPr>
          <w:rFonts w:ascii="Times New Roman" w:eastAsia="Times New Roman" w:hAnsi="Times New Roman" w:cs="Times New Roman"/>
          <w:b/>
          <w:bCs/>
          <w:kern w:val="0"/>
          <w:sz w:val="28"/>
          <w:szCs w:val="28"/>
          <w:shd w:val="clear" w:color="auto" w:fill="FFFFFF"/>
          <w:lang w:eastAsia="ru-RU"/>
          <w14:ligatures w14:val="none"/>
        </w:rPr>
        <w:t xml:space="preserve">2. Контроль </w:t>
      </w:r>
      <w:r w:rsidRPr="00D83E60">
        <w:rPr>
          <w:rFonts w:ascii="Times New Roman" w:eastAsia="Times New Roman" w:hAnsi="Times New Roman" w:cs="Times New Roman"/>
          <w:b/>
          <w:bCs/>
          <w:kern w:val="0"/>
          <w:sz w:val="28"/>
          <w:szCs w:val="28"/>
          <w:lang w:eastAsia="ru-RU"/>
          <w14:ligatures w14:val="none"/>
        </w:rPr>
        <w:t>порядка предоставления субсидий, межбюджетных трансфертов и (или) условий договоров (соглашений) о предоставлении субсидий, межбюджетных трансфертов</w:t>
      </w:r>
    </w:p>
    <w:p w14:paraId="7716364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kern w:val="0"/>
          <w:sz w:val="28"/>
          <w:szCs w:val="28"/>
          <w:shd w:val="clear" w:color="auto" w:fill="FFFFFF"/>
          <w:lang w:eastAsia="ru-RU"/>
          <w14:ligatures w14:val="none"/>
        </w:rPr>
      </w:pPr>
    </w:p>
    <w:tbl>
      <w:tblPr>
        <w:tblW w:w="9983" w:type="dxa"/>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600" w:firstRow="0" w:lastRow="0" w:firstColumn="0" w:lastColumn="0" w:noHBand="1" w:noVBand="1"/>
      </w:tblPr>
      <w:tblGrid>
        <w:gridCol w:w="595"/>
        <w:gridCol w:w="2570"/>
        <w:gridCol w:w="6818"/>
      </w:tblGrid>
      <w:tr w:rsidR="00341F50" w:rsidRPr="00D83E60" w14:paraId="642972FA" w14:textId="77777777" w:rsidTr="00FF6293">
        <w:trPr>
          <w:tblHeader/>
        </w:trPr>
        <w:tc>
          <w:tcPr>
            <w:tcW w:w="595" w:type="dxa"/>
            <w:tcMar>
              <w:top w:w="150" w:type="dxa"/>
              <w:left w:w="0" w:type="dxa"/>
              <w:bottom w:w="150" w:type="dxa"/>
              <w:right w:w="240" w:type="dxa"/>
            </w:tcMar>
            <w:vAlign w:val="center"/>
          </w:tcPr>
          <w:p w14:paraId="2A2E79B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 п/п</w:t>
            </w:r>
          </w:p>
        </w:tc>
        <w:tc>
          <w:tcPr>
            <w:tcW w:w="2570" w:type="dxa"/>
            <w:tcMar>
              <w:top w:w="150" w:type="dxa"/>
              <w:left w:w="240" w:type="dxa"/>
              <w:bottom w:w="150" w:type="dxa"/>
              <w:right w:w="240" w:type="dxa"/>
            </w:tcMar>
            <w:vAlign w:val="center"/>
          </w:tcPr>
          <w:p w14:paraId="53FF8B6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Типовой вопрос</w:t>
            </w:r>
          </w:p>
        </w:tc>
        <w:tc>
          <w:tcPr>
            <w:tcW w:w="6818" w:type="dxa"/>
            <w:tcMar>
              <w:top w:w="150" w:type="dxa"/>
              <w:left w:w="240" w:type="dxa"/>
              <w:bottom w:w="150" w:type="dxa"/>
              <w:right w:w="240" w:type="dxa"/>
            </w:tcMar>
            <w:vAlign w:val="center"/>
          </w:tcPr>
          <w:p w14:paraId="0D933A1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Подходы к осуществлению контрольных действий</w:t>
            </w:r>
          </w:p>
        </w:tc>
      </w:tr>
      <w:tr w:rsidR="00341F50" w:rsidRPr="00D83E60" w14:paraId="3D828F74" w14:textId="77777777" w:rsidTr="00FF6293">
        <w:trPr>
          <w:trHeight w:val="2320"/>
          <w:tblHeader/>
        </w:trPr>
        <w:tc>
          <w:tcPr>
            <w:tcW w:w="595" w:type="dxa"/>
            <w:tcMar>
              <w:top w:w="150" w:type="dxa"/>
              <w:left w:w="0" w:type="dxa"/>
              <w:bottom w:w="150" w:type="dxa"/>
              <w:right w:w="240" w:type="dxa"/>
            </w:tcMar>
            <w:vAlign w:val="center"/>
          </w:tcPr>
          <w:p w14:paraId="252CD81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2.1</w:t>
            </w:r>
          </w:p>
        </w:tc>
        <w:tc>
          <w:tcPr>
            <w:tcW w:w="2570" w:type="dxa"/>
            <w:tcMar>
              <w:top w:w="150" w:type="dxa"/>
              <w:left w:w="240" w:type="dxa"/>
              <w:bottom w:w="150" w:type="dxa"/>
              <w:right w:w="240" w:type="dxa"/>
            </w:tcMar>
            <w:vAlign w:val="center"/>
          </w:tcPr>
          <w:p w14:paraId="446B643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правил предоставления субсидий, межбюджетных трансфертов</w:t>
            </w:r>
          </w:p>
        </w:tc>
        <w:tc>
          <w:tcPr>
            <w:tcW w:w="6818" w:type="dxa"/>
            <w:tcMar>
              <w:top w:w="150" w:type="dxa"/>
              <w:left w:w="240" w:type="dxa"/>
              <w:bottom w:w="150" w:type="dxa"/>
              <w:right w:w="240" w:type="dxa"/>
            </w:tcMar>
            <w:vAlign w:val="center"/>
          </w:tcPr>
          <w:p w14:paraId="66F16F9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 xml:space="preserve">При проверке правил предоставления субсидий, межбюджетных трансфертов рекомендуется изучить следующие вопросы: </w:t>
            </w:r>
          </w:p>
          <w:p w14:paraId="5753089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Соответствие общим требованиям к предоставлению субсидий, межбюджетных трансфертов.</w:t>
            </w:r>
          </w:p>
          <w:p w14:paraId="277D51B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Включение в правила всех необходимых требований.</w:t>
            </w:r>
          </w:p>
          <w:p w14:paraId="0DB395B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Включения в условия соглашений о предоставлении субсидий, межбюджетных трансфертов всех требований, содержащихся в правилах предоставления.</w:t>
            </w:r>
          </w:p>
        </w:tc>
      </w:tr>
      <w:tr w:rsidR="00341F50" w:rsidRPr="00D83E60" w14:paraId="206EEDC8" w14:textId="77777777" w:rsidTr="00FF6293">
        <w:trPr>
          <w:tblHeader/>
        </w:trPr>
        <w:tc>
          <w:tcPr>
            <w:tcW w:w="595" w:type="dxa"/>
            <w:tcMar>
              <w:top w:w="150" w:type="dxa"/>
              <w:left w:w="0" w:type="dxa"/>
              <w:bottom w:w="150" w:type="dxa"/>
              <w:right w:w="240" w:type="dxa"/>
            </w:tcMar>
            <w:vAlign w:val="center"/>
          </w:tcPr>
          <w:p w14:paraId="54C61B0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2.2</w:t>
            </w:r>
          </w:p>
        </w:tc>
        <w:tc>
          <w:tcPr>
            <w:tcW w:w="2570" w:type="dxa"/>
            <w:tcMar>
              <w:top w:w="150" w:type="dxa"/>
              <w:left w:w="240" w:type="dxa"/>
              <w:bottom w:w="150" w:type="dxa"/>
              <w:right w:w="240" w:type="dxa"/>
            </w:tcMar>
            <w:vAlign w:val="center"/>
          </w:tcPr>
          <w:p w14:paraId="4F088741"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условий предоставления субсидии, межбюджетного трансферта</w:t>
            </w:r>
          </w:p>
        </w:tc>
        <w:tc>
          <w:tcPr>
            <w:tcW w:w="6818" w:type="dxa"/>
            <w:tcMar>
              <w:top w:w="150" w:type="dxa"/>
              <w:left w:w="240" w:type="dxa"/>
              <w:bottom w:w="150" w:type="dxa"/>
              <w:right w:w="0" w:type="dxa"/>
            </w:tcMar>
            <w:vAlign w:val="center"/>
          </w:tcPr>
          <w:p w14:paraId="1539B80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При проверке соблюдения условий предоставления субсидии, межбюджетного трансферта осуществляется исследование следующих вопросов</w:t>
            </w:r>
            <w:r w:rsidRPr="00D83E60">
              <w:rPr>
                <w:rFonts w:ascii="Times New Roman" w:eastAsia="Times New Roman" w:hAnsi="Times New Roman" w:cs="Times New Roman"/>
                <w:b/>
                <w:bCs/>
                <w:kern w:val="0"/>
                <w:sz w:val="24"/>
                <w:szCs w:val="24"/>
                <w:shd w:val="clear" w:color="auto" w:fill="FFFFFF"/>
                <w:lang w:eastAsia="ru-RU"/>
                <w14:ligatures w14:val="none"/>
              </w:rPr>
              <w:t>:</w:t>
            </w:r>
          </w:p>
          <w:p w14:paraId="6255E891"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цели предоставления субсидии</w:t>
            </w:r>
          </w:p>
          <w:p w14:paraId="14C7DE77"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уровня софинансирования (при наличии требования)</w:t>
            </w:r>
          </w:p>
          <w:p w14:paraId="52AE424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сроков предоставления отчетности</w:t>
            </w:r>
          </w:p>
          <w:p w14:paraId="0230E5A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Достижение показателей результативности предоставления субсидии, межбюджетного трансферта Документов, подтверждающих достижение результата - отчеты, справки, контракты, акты приемки поставленных товаров, выполненных работ, оказанных услуг.</w:t>
            </w:r>
          </w:p>
          <w:p w14:paraId="28E7CF7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Сроков достижения результатов на соответствие указанным в соглашении.</w:t>
            </w:r>
          </w:p>
          <w:p w14:paraId="600E520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Соблюдение иных условий, установленных соглашением.</w:t>
            </w:r>
          </w:p>
        </w:tc>
      </w:tr>
    </w:tbl>
    <w:p w14:paraId="5AA4CD7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kern w:val="0"/>
          <w:sz w:val="28"/>
          <w:szCs w:val="28"/>
          <w:shd w:val="clear" w:color="auto" w:fill="FFFFFF"/>
          <w:lang w:eastAsia="ru-RU"/>
          <w14:ligatures w14:val="none"/>
        </w:rPr>
      </w:pPr>
    </w:p>
    <w:p w14:paraId="7F6A8CA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b/>
          <w:bCs/>
          <w:kern w:val="0"/>
          <w:sz w:val="28"/>
          <w:szCs w:val="28"/>
          <w:shd w:val="clear" w:color="auto" w:fill="FFFFFF"/>
          <w:lang w:eastAsia="ru-RU"/>
          <w14:ligatures w14:val="none"/>
        </w:rPr>
      </w:pPr>
      <w:r w:rsidRPr="00D83E60">
        <w:rPr>
          <w:rFonts w:ascii="Times New Roman" w:eastAsia="Times New Roman" w:hAnsi="Times New Roman" w:cs="Times New Roman"/>
          <w:b/>
          <w:bCs/>
          <w:kern w:val="0"/>
          <w:sz w:val="28"/>
          <w:szCs w:val="28"/>
          <w:shd w:val="clear" w:color="auto" w:fill="FFFFFF"/>
          <w:lang w:eastAsia="ru-RU"/>
          <w14:ligatures w14:val="none"/>
        </w:rPr>
        <w:t>3. Контроль в сфере закупок</w:t>
      </w:r>
    </w:p>
    <w:tbl>
      <w:tblPr>
        <w:tblW w:w="9961"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595"/>
        <w:gridCol w:w="3127"/>
        <w:gridCol w:w="6239"/>
      </w:tblGrid>
      <w:tr w:rsidR="00341F50" w:rsidRPr="00341F50" w14:paraId="4C1E7019" w14:textId="77777777" w:rsidTr="00FF6293">
        <w:trPr>
          <w:tblHeader/>
        </w:trPr>
        <w:tc>
          <w:tcPr>
            <w:tcW w:w="595" w:type="dxa"/>
            <w:tcMar>
              <w:top w:w="150" w:type="dxa"/>
              <w:left w:w="0" w:type="dxa"/>
              <w:bottom w:w="150" w:type="dxa"/>
              <w:right w:w="240" w:type="dxa"/>
            </w:tcMar>
            <w:vAlign w:val="center"/>
          </w:tcPr>
          <w:p w14:paraId="35A3586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w:t>
            </w:r>
          </w:p>
        </w:tc>
        <w:tc>
          <w:tcPr>
            <w:tcW w:w="3127" w:type="dxa"/>
            <w:tcMar>
              <w:top w:w="150" w:type="dxa"/>
              <w:left w:w="240" w:type="dxa"/>
              <w:bottom w:w="150" w:type="dxa"/>
              <w:right w:w="240" w:type="dxa"/>
            </w:tcMar>
            <w:vAlign w:val="center"/>
          </w:tcPr>
          <w:p w14:paraId="56846BC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Типовой вопрос</w:t>
            </w:r>
          </w:p>
        </w:tc>
        <w:tc>
          <w:tcPr>
            <w:tcW w:w="6239" w:type="dxa"/>
            <w:tcMar>
              <w:top w:w="150" w:type="dxa"/>
              <w:left w:w="240" w:type="dxa"/>
              <w:bottom w:w="150" w:type="dxa"/>
              <w:right w:w="240" w:type="dxa"/>
            </w:tcMar>
            <w:vAlign w:val="center"/>
          </w:tcPr>
          <w:p w14:paraId="31274F6A"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Подходы к осуществлению контрольных действий</w:t>
            </w:r>
          </w:p>
        </w:tc>
      </w:tr>
      <w:tr w:rsidR="00341F50" w:rsidRPr="00341F50" w14:paraId="6950B97B" w14:textId="77777777" w:rsidTr="00FF6293">
        <w:trPr>
          <w:tblHeader/>
        </w:trPr>
        <w:tc>
          <w:tcPr>
            <w:tcW w:w="595" w:type="dxa"/>
            <w:tcMar>
              <w:top w:w="150" w:type="dxa"/>
              <w:left w:w="0" w:type="dxa"/>
              <w:bottom w:w="150" w:type="dxa"/>
              <w:right w:w="240" w:type="dxa"/>
            </w:tcMar>
            <w:vAlign w:val="center"/>
          </w:tcPr>
          <w:p w14:paraId="46BF39B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3.1</w:t>
            </w:r>
          </w:p>
        </w:tc>
        <w:tc>
          <w:tcPr>
            <w:tcW w:w="3127" w:type="dxa"/>
            <w:tcMar>
              <w:top w:w="150" w:type="dxa"/>
              <w:left w:w="240" w:type="dxa"/>
              <w:bottom w:w="150" w:type="dxa"/>
              <w:right w:w="240" w:type="dxa"/>
            </w:tcMar>
            <w:vAlign w:val="center"/>
          </w:tcPr>
          <w:p w14:paraId="3115D1A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lang w:eastAsia="ru-RU"/>
                <w14:ligatures w14:val="none"/>
              </w:rPr>
              <w:t>Соблюдение правил нормирования в сфере закупок</w:t>
            </w:r>
          </w:p>
        </w:tc>
        <w:tc>
          <w:tcPr>
            <w:tcW w:w="6239" w:type="dxa"/>
            <w:tcMar>
              <w:top w:w="150" w:type="dxa"/>
              <w:left w:w="240" w:type="dxa"/>
              <w:bottom w:w="150" w:type="dxa"/>
              <w:right w:w="0" w:type="dxa"/>
            </w:tcMar>
            <w:vAlign w:val="center"/>
          </w:tcPr>
          <w:p w14:paraId="2D19125E"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соблюдения правил нормирования осуществляется исследование следующих документов и информации объекта контроля:</w:t>
            </w:r>
          </w:p>
          <w:p w14:paraId="35E26F0D"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Правовые акты о нормировании.</w:t>
            </w:r>
          </w:p>
          <w:p w14:paraId="4ACB0377"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Извещение об осуществлении закупки, Описание объекта закупки.</w:t>
            </w:r>
          </w:p>
        </w:tc>
      </w:tr>
      <w:tr w:rsidR="00341F50" w:rsidRPr="00341F50" w14:paraId="20D262F8" w14:textId="77777777" w:rsidTr="00FF6293">
        <w:trPr>
          <w:tblHeader/>
        </w:trPr>
        <w:tc>
          <w:tcPr>
            <w:tcW w:w="595" w:type="dxa"/>
            <w:tcMar>
              <w:top w:w="150" w:type="dxa"/>
              <w:left w:w="0" w:type="dxa"/>
              <w:bottom w:w="150" w:type="dxa"/>
              <w:right w:w="240" w:type="dxa"/>
            </w:tcMar>
            <w:vAlign w:val="center"/>
          </w:tcPr>
          <w:p w14:paraId="58E887F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3.2</w:t>
            </w:r>
          </w:p>
        </w:tc>
        <w:tc>
          <w:tcPr>
            <w:tcW w:w="3127" w:type="dxa"/>
            <w:tcMar>
              <w:top w:w="150" w:type="dxa"/>
              <w:left w:w="240" w:type="dxa"/>
              <w:bottom w:w="150" w:type="dxa"/>
              <w:right w:w="240" w:type="dxa"/>
            </w:tcMar>
            <w:vAlign w:val="center"/>
          </w:tcPr>
          <w:p w14:paraId="6BB3DD5F"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lang w:eastAsia="ru-RU"/>
                <w14:ligatures w14:val="none"/>
              </w:rPr>
              <w:t>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tc>
        <w:tc>
          <w:tcPr>
            <w:tcW w:w="6239" w:type="dxa"/>
            <w:tcMar>
              <w:top w:w="150" w:type="dxa"/>
              <w:left w:w="240" w:type="dxa"/>
              <w:bottom w:w="150" w:type="dxa"/>
              <w:right w:w="0" w:type="dxa"/>
            </w:tcMar>
            <w:vAlign w:val="center"/>
          </w:tcPr>
          <w:p w14:paraId="6E4087E2"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При проверке определения и обоснования НМЦК (ЦК) осуществляется исследование следующей информации и документов объекта контроля:</w:t>
            </w:r>
          </w:p>
          <w:p w14:paraId="3CA9EB67"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Обоснование НМЦК (ЦК)</w:t>
            </w:r>
          </w:p>
          <w:p w14:paraId="5DB8A376"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Извещение об осуществлении закупки</w:t>
            </w:r>
          </w:p>
          <w:p w14:paraId="0F63C5EE"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Описание объекта закупки</w:t>
            </w:r>
          </w:p>
          <w:p w14:paraId="01ACE9B2"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Информация и документы, формируемые, составляемые</w:t>
            </w:r>
          </w:p>
          <w:p w14:paraId="618E07E9" w14:textId="77777777" w:rsidR="00D83E60" w:rsidRPr="00D83E60" w:rsidRDefault="00D83E60" w:rsidP="00D83E60">
            <w:pPr>
              <w:widowControl w:val="0"/>
              <w:spacing w:after="0" w:line="240" w:lineRule="auto"/>
              <w:contextualSpacing/>
              <w:jc w:val="both"/>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и полученные заказчиком при определении и обосновании НМЦК (ЦК)</w:t>
            </w:r>
          </w:p>
        </w:tc>
      </w:tr>
      <w:tr w:rsidR="00341F50" w:rsidRPr="00341F50" w14:paraId="37B878F7" w14:textId="77777777" w:rsidTr="00FF6293">
        <w:trPr>
          <w:trHeight w:val="322"/>
          <w:tblHeader/>
        </w:trPr>
        <w:tc>
          <w:tcPr>
            <w:tcW w:w="595" w:type="dxa"/>
            <w:tcMar>
              <w:top w:w="150" w:type="dxa"/>
              <w:left w:w="0" w:type="dxa"/>
              <w:bottom w:w="150" w:type="dxa"/>
              <w:right w:w="240" w:type="dxa"/>
            </w:tcMar>
            <w:vAlign w:val="center"/>
          </w:tcPr>
          <w:p w14:paraId="422B8F19"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3.3</w:t>
            </w:r>
          </w:p>
        </w:tc>
        <w:tc>
          <w:tcPr>
            <w:tcW w:w="3127" w:type="dxa"/>
            <w:tcMar>
              <w:top w:w="150" w:type="dxa"/>
              <w:left w:w="240" w:type="dxa"/>
              <w:bottom w:w="150" w:type="dxa"/>
              <w:right w:w="240" w:type="dxa"/>
            </w:tcMar>
            <w:vAlign w:val="center"/>
          </w:tcPr>
          <w:p w14:paraId="1C1D851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lang w:eastAsia="ru-RU"/>
                <w14:ligatures w14:val="none"/>
              </w:rPr>
              <w:t>Соблюдение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tc>
        <w:tc>
          <w:tcPr>
            <w:tcW w:w="6239" w:type="dxa"/>
            <w:tcMar>
              <w:top w:w="150" w:type="dxa"/>
              <w:left w:w="240" w:type="dxa"/>
              <w:bottom w:w="150" w:type="dxa"/>
              <w:right w:w="0" w:type="dxa"/>
            </w:tcMar>
            <w:vAlign w:val="center"/>
          </w:tcPr>
          <w:p w14:paraId="33881A2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При проверке соблюдения требований к</w:t>
            </w:r>
          </w:p>
          <w:p w14:paraId="0761012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изменению контракта, а также соблюдения условий</w:t>
            </w:r>
          </w:p>
          <w:p w14:paraId="2F74D4C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исполнению, контракта, в том числе в части соответствия поставленных товаров, оказанных услуг, выполненных работ условиям контракта осуществляется исследование следующей информации и документов объекта контроля:</w:t>
            </w:r>
          </w:p>
          <w:p w14:paraId="3012EFC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Контракт; Соглашение об изменении контракта.</w:t>
            </w:r>
          </w:p>
          <w:p w14:paraId="6186060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Документ о приемке; мотивированный отказ от подписания документа о приемке.</w:t>
            </w:r>
          </w:p>
          <w:p w14:paraId="6DA1243C"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Платежное поручение.</w:t>
            </w:r>
          </w:p>
          <w:p w14:paraId="59F803C3"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Информация и документы о применении мер ответственности.</w:t>
            </w:r>
          </w:p>
          <w:p w14:paraId="1AB5345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Регистры бухгалтерского учета (инвентарные карточки).</w:t>
            </w:r>
          </w:p>
          <w:p w14:paraId="34A4F785"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Иные документы, подтверждающие приемку.</w:t>
            </w:r>
          </w:p>
        </w:tc>
      </w:tr>
      <w:tr w:rsidR="00341F50" w:rsidRPr="00341F50" w14:paraId="711076DF" w14:textId="77777777" w:rsidTr="00FF6293">
        <w:trPr>
          <w:trHeight w:val="322"/>
          <w:tblHeader/>
        </w:trPr>
        <w:tc>
          <w:tcPr>
            <w:tcW w:w="595" w:type="dxa"/>
            <w:tcMar>
              <w:top w:w="150" w:type="dxa"/>
              <w:left w:w="0" w:type="dxa"/>
              <w:bottom w:w="150" w:type="dxa"/>
              <w:right w:w="240" w:type="dxa"/>
            </w:tcMar>
            <w:vAlign w:val="center"/>
          </w:tcPr>
          <w:p w14:paraId="3B0578CB"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lastRenderedPageBreak/>
              <w:t>3.4</w:t>
            </w:r>
          </w:p>
        </w:tc>
        <w:tc>
          <w:tcPr>
            <w:tcW w:w="3127" w:type="dxa"/>
            <w:tcMar>
              <w:top w:w="150" w:type="dxa"/>
              <w:left w:w="240" w:type="dxa"/>
              <w:bottom w:w="150" w:type="dxa"/>
              <w:right w:w="240" w:type="dxa"/>
            </w:tcMar>
            <w:vAlign w:val="center"/>
          </w:tcPr>
          <w:p w14:paraId="5BF7CE2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center"/>
              <w:rPr>
                <w:rFonts w:ascii="Times New Roman" w:eastAsia="Times New Roman" w:hAnsi="Times New Roman" w:cs="Times New Roman"/>
                <w:kern w:val="0"/>
                <w:sz w:val="24"/>
                <w:szCs w:val="24"/>
                <w:shd w:val="clear" w:color="auto" w:fill="FFFFFF"/>
                <w:lang w:eastAsia="ru-RU"/>
                <w14:ligatures w14:val="none"/>
              </w:rPr>
            </w:pPr>
            <w:r w:rsidRPr="00D83E60">
              <w:rPr>
                <w:rFonts w:ascii="Times New Roman" w:eastAsia="Times New Roman" w:hAnsi="Times New Roman" w:cs="Times New Roman"/>
                <w:kern w:val="0"/>
                <w:sz w:val="24"/>
                <w:szCs w:val="24"/>
                <w:lang w:eastAsia="ru-RU"/>
                <w14:ligatures w14:val="none"/>
              </w:rPr>
              <w:t>Соответствие использования поставленного товара, выполненной работы (ее</w:t>
            </w:r>
            <w:r w:rsidRPr="00D83E60">
              <w:rPr>
                <w:rFonts w:ascii="Times New Roman" w:eastAsia="Times New Roman" w:hAnsi="Times New Roman" w:cs="Times New Roman"/>
                <w:kern w:val="0"/>
                <w:sz w:val="24"/>
                <w:szCs w:val="24"/>
                <w:lang w:val="en-US" w:eastAsia="ru-RU"/>
                <w14:ligatures w14:val="none"/>
              </w:rPr>
              <w:t> </w:t>
            </w:r>
            <w:r w:rsidRPr="00D83E60">
              <w:rPr>
                <w:rFonts w:ascii="Times New Roman" w:eastAsia="Times New Roman" w:hAnsi="Times New Roman" w:cs="Times New Roman"/>
                <w:kern w:val="0"/>
                <w:sz w:val="24"/>
                <w:szCs w:val="24"/>
                <w:lang w:eastAsia="ru-RU"/>
                <w14:ligatures w14:val="none"/>
              </w:rPr>
              <w:t>результата) или оказанной услуги целям осуществления закупки</w:t>
            </w:r>
          </w:p>
        </w:tc>
        <w:tc>
          <w:tcPr>
            <w:tcW w:w="6239" w:type="dxa"/>
            <w:tcMar>
              <w:top w:w="150" w:type="dxa"/>
              <w:left w:w="240" w:type="dxa"/>
              <w:bottom w:w="150" w:type="dxa"/>
              <w:right w:w="0" w:type="dxa"/>
            </w:tcMar>
            <w:vAlign w:val="center"/>
          </w:tcPr>
          <w:p w14:paraId="4CAC6FCE"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При проверке соответствия использования поставленного товара, выполненной работы</w:t>
            </w:r>
          </w:p>
          <w:p w14:paraId="0E4A102D"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(ее результата) или оказанной услуги целям</w:t>
            </w:r>
          </w:p>
          <w:p w14:paraId="4A5B35C2"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осуществления закупки осуществляется</w:t>
            </w:r>
          </w:p>
          <w:p w14:paraId="282A4226"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исследование следующей информации и документов объекта контроля:</w:t>
            </w:r>
          </w:p>
          <w:p w14:paraId="78386A2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Документы бухгалтерского учета;</w:t>
            </w:r>
          </w:p>
          <w:p w14:paraId="274CEC14"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jc w:val="both"/>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Договор (соглашение) либо правовой акт, являющийся основанием для предоставления субсидии, субвенций, иных МБТ, имеющих целевое назначение (при наличии)</w:t>
            </w:r>
          </w:p>
          <w:p w14:paraId="4D097EA0"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Установить предмет и цели деятельности объекта контроля, его функции и полномочия</w:t>
            </w:r>
          </w:p>
          <w:p w14:paraId="004BA548" w14:textId="77777777" w:rsidR="00D83E60" w:rsidRPr="00D83E60" w:rsidRDefault="00D83E60" w:rsidP="00D83E60">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0" w:line="240" w:lineRule="auto"/>
              <w:contextualSpacing/>
              <w:rPr>
                <w:rFonts w:ascii="Times New Roman" w:eastAsia="Times New Roman" w:hAnsi="Times New Roman" w:cs="Times New Roman"/>
                <w:kern w:val="0"/>
                <w:sz w:val="24"/>
                <w:szCs w:val="24"/>
                <w:lang w:eastAsia="ru-RU"/>
                <w14:ligatures w14:val="none"/>
              </w:rPr>
            </w:pPr>
            <w:r w:rsidRPr="00D83E60">
              <w:rPr>
                <w:rFonts w:ascii="Times New Roman" w:eastAsia="Times New Roman" w:hAnsi="Times New Roman" w:cs="Times New Roman"/>
                <w:kern w:val="0"/>
                <w:sz w:val="24"/>
                <w:szCs w:val="24"/>
                <w:shd w:val="clear" w:color="auto" w:fill="FFFFFF"/>
                <w:lang w:eastAsia="ru-RU"/>
                <w14:ligatures w14:val="none"/>
              </w:rPr>
              <w:t xml:space="preserve">Провести осмотр на предмет фактически поставленных товаров, выполненных работ, оказанных услуг </w:t>
            </w:r>
          </w:p>
        </w:tc>
      </w:tr>
    </w:tbl>
    <w:p w14:paraId="1FAD404D" w14:textId="77777777" w:rsidR="00D83E60" w:rsidRPr="00D83E60" w:rsidRDefault="00D83E60" w:rsidP="00D83E60">
      <w:pPr>
        <w:spacing w:after="0" w:line="240" w:lineRule="auto"/>
        <w:outlineLvl w:val="0"/>
        <w:rPr>
          <w:rFonts w:ascii="Times New Roman" w:eastAsia="Calibri" w:hAnsi="Times New Roman" w:cs="Times New Roman"/>
          <w:kern w:val="0"/>
          <w:sz w:val="20"/>
          <w:szCs w:val="20"/>
          <w14:ligatures w14:val="none"/>
        </w:rPr>
      </w:pPr>
    </w:p>
    <w:p w14:paraId="5488926D" w14:textId="77777777" w:rsidR="00D83E60" w:rsidRPr="00D83E60" w:rsidRDefault="00D83E60" w:rsidP="00D83E60">
      <w:pPr>
        <w:spacing w:after="0" w:line="240" w:lineRule="auto"/>
        <w:outlineLvl w:val="0"/>
        <w:rPr>
          <w:rFonts w:ascii="Times New Roman" w:eastAsia="Calibri" w:hAnsi="Times New Roman" w:cs="Times New Roman"/>
          <w:kern w:val="0"/>
          <w:sz w:val="20"/>
          <w:szCs w:val="20"/>
          <w14:ligatures w14:val="none"/>
        </w:rPr>
      </w:pPr>
    </w:p>
    <w:p w14:paraId="1666523E" w14:textId="77777777" w:rsidR="00D83E60" w:rsidRPr="00D83E60" w:rsidRDefault="00D83E60" w:rsidP="00D83E60">
      <w:pPr>
        <w:spacing w:after="0" w:line="240" w:lineRule="auto"/>
        <w:jc w:val="center"/>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_______________________</w:t>
      </w:r>
    </w:p>
    <w:p w14:paraId="6E6DC48D" w14:textId="77777777" w:rsidR="00D83E60" w:rsidRPr="00D83E60" w:rsidRDefault="00D83E60" w:rsidP="00D83E60">
      <w:pPr>
        <w:spacing w:after="0" w:line="240" w:lineRule="auto"/>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br w:type="page"/>
      </w:r>
    </w:p>
    <w:p w14:paraId="041A3FA0" w14:textId="59A57DE7" w:rsidR="00D83E60" w:rsidRPr="00D83E60" w:rsidRDefault="0099016B"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D83E60" w:rsidRPr="00D83E60">
        <w:rPr>
          <w:rFonts w:ascii="Times New Roman" w:eastAsia="Times New Roman" w:hAnsi="Times New Roman" w:cs="Times New Roman"/>
          <w:iCs/>
          <w:kern w:val="0"/>
          <w:sz w:val="28"/>
          <w:szCs w:val="28"/>
          <w:lang w:eastAsia="ru-RU"/>
          <w14:ligatures w14:val="none"/>
        </w:rPr>
        <w:t>Приложение 4</w:t>
      </w:r>
    </w:p>
    <w:p w14:paraId="7E078DE6" w14:textId="432A66FE" w:rsidR="00D83E60" w:rsidRPr="00D83E60" w:rsidRDefault="0099016B"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sidR="007D21F7">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4285E3E0"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p w14:paraId="2583D70E" w14:textId="77777777" w:rsidR="00D83E60" w:rsidRPr="00D83E60" w:rsidRDefault="00D83E60" w:rsidP="00D83E60">
      <w:pPr>
        <w:widowControl w:val="0"/>
        <w:spacing w:after="0" w:line="240" w:lineRule="auto"/>
        <w:jc w:val="right"/>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iCs/>
          <w:kern w:val="0"/>
          <w:sz w:val="28"/>
          <w:szCs w:val="28"/>
          <w:lang w:eastAsia="ru-RU"/>
          <w14:ligatures w14:val="none"/>
        </w:rPr>
        <w:t xml:space="preserve">Форма </w:t>
      </w:r>
    </w:p>
    <w:p w14:paraId="4DDDF3ED"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bl>
      <w:tblPr>
        <w:tblW w:w="0" w:type="auto"/>
        <w:tblInd w:w="164" w:type="dxa"/>
        <w:tblLayout w:type="fixed"/>
        <w:tblLook w:val="01E0" w:firstRow="1" w:lastRow="1" w:firstColumn="1" w:lastColumn="1" w:noHBand="0" w:noVBand="0"/>
      </w:tblPr>
      <w:tblGrid>
        <w:gridCol w:w="5244"/>
        <w:gridCol w:w="283"/>
        <w:gridCol w:w="4385"/>
      </w:tblGrid>
      <w:tr w:rsidR="00D83E60" w:rsidRPr="00D83E60" w14:paraId="5FF3F38F" w14:textId="77777777" w:rsidTr="00FF6293">
        <w:tc>
          <w:tcPr>
            <w:tcW w:w="5244" w:type="dxa"/>
            <w:tcBorders>
              <w:top w:val="none" w:sz="0" w:space="0" w:color="000000"/>
              <w:left w:val="none" w:sz="0" w:space="0" w:color="000000"/>
              <w:bottom w:val="none" w:sz="0" w:space="0" w:color="000000"/>
              <w:right w:val="none" w:sz="0" w:space="0" w:color="000000"/>
            </w:tcBorders>
          </w:tcPr>
          <w:p w14:paraId="56E39BA5" w14:textId="77777777" w:rsidR="00D83E60" w:rsidRPr="00D83E60" w:rsidRDefault="00D83E60" w:rsidP="00D83E60">
            <w:pPr>
              <w:spacing w:after="0" w:line="240" w:lineRule="auto"/>
              <w:jc w:val="right"/>
              <w:rPr>
                <w:rFonts w:ascii="Times New Roman" w:eastAsia="Times New Roman" w:hAnsi="Times New Roman" w:cs="Times New Roman"/>
                <w:kern w:val="0"/>
                <w14:ligatures w14:val="none"/>
              </w:rPr>
            </w:pPr>
            <w:r w:rsidRPr="00D83E60">
              <w:rPr>
                <w:rFonts w:ascii="Times New Roman" w:eastAsia="Times New Roman" w:hAnsi="Times New Roman" w:cs="Times New Roman"/>
                <w:i/>
                <w:iCs/>
                <w:kern w:val="0"/>
                <w:lang w:eastAsia="ru-RU"/>
                <w14:ligatures w14:val="none"/>
              </w:rPr>
              <w:t xml:space="preserve">               Бланк</w:t>
            </w:r>
          </w:p>
          <w:p w14:paraId="74D6ECE5"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744AF2DE"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7A541B37"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07A514D4"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631CC8A1"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6249AA7E"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3F1E9417"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13241AEA" w14:textId="77777777" w:rsidR="00D83E60" w:rsidRPr="00D83E60" w:rsidRDefault="00D83E60" w:rsidP="00D83E60">
            <w:pPr>
              <w:spacing w:after="0" w:line="240" w:lineRule="auto"/>
              <w:rPr>
                <w:rFonts w:ascii="Times New Roman" w:eastAsia="Times New Roman" w:hAnsi="Times New Roman" w:cs="Times New Roman"/>
                <w:kern w:val="0"/>
                <w14:ligatures w14:val="none"/>
              </w:rPr>
            </w:pPr>
          </w:p>
          <w:p w14:paraId="6B292D57" w14:textId="77777777" w:rsidR="00D83E60" w:rsidRPr="00D83E60" w:rsidRDefault="00D83E60" w:rsidP="00D83E60">
            <w:pPr>
              <w:spacing w:after="0" w:line="240" w:lineRule="auto"/>
              <w:jc w:val="center"/>
              <w:rPr>
                <w:rFonts w:ascii="Times New Roman" w:eastAsia="Times New Roman" w:hAnsi="Times New Roman" w:cs="Times New Roman"/>
                <w:kern w:val="0"/>
                <w:sz w:val="8"/>
                <w:szCs w:val="8"/>
                <w14:ligatures w14:val="none"/>
              </w:rPr>
            </w:pPr>
            <w:r w:rsidRPr="00D83E60">
              <w:rPr>
                <w:rFonts w:ascii="Times New Roman" w:eastAsia="Times New Roman" w:hAnsi="Times New Roman" w:cs="Times New Roman"/>
                <w:kern w:val="0"/>
                <w:sz w:val="8"/>
                <w:szCs w:val="8"/>
                <w:lang w:eastAsia="ru-RU"/>
                <w14:ligatures w14:val="none"/>
              </w:rPr>
              <w:t xml:space="preserve"> </w:t>
            </w:r>
          </w:p>
          <w:tbl>
            <w:tblPr>
              <w:tblW w:w="5544" w:type="dxa"/>
              <w:tblInd w:w="252" w:type="dxa"/>
              <w:tblLayout w:type="fixed"/>
              <w:tblCellMar>
                <w:left w:w="0" w:type="dxa"/>
                <w:right w:w="0" w:type="dxa"/>
              </w:tblCellMar>
              <w:tblLook w:val="01E0" w:firstRow="1" w:lastRow="1" w:firstColumn="1" w:lastColumn="1" w:noHBand="0" w:noVBand="0"/>
            </w:tblPr>
            <w:tblGrid>
              <w:gridCol w:w="907"/>
              <w:gridCol w:w="1993"/>
              <w:gridCol w:w="425"/>
              <w:gridCol w:w="2219"/>
            </w:tblGrid>
            <w:tr w:rsidR="00D83E60" w:rsidRPr="00D83E60" w14:paraId="4661F349" w14:textId="77777777" w:rsidTr="00FF6293">
              <w:trPr>
                <w:gridAfter w:val="2"/>
                <w:wAfter w:w="2644" w:type="dxa"/>
              </w:trPr>
              <w:tc>
                <w:tcPr>
                  <w:tcW w:w="907" w:type="dxa"/>
                </w:tcPr>
                <w:p w14:paraId="25BD5480" w14:textId="77777777" w:rsidR="00D83E60" w:rsidRPr="00D83E60" w:rsidRDefault="00D83E60" w:rsidP="00D83E60">
                  <w:pPr>
                    <w:spacing w:after="0" w:line="240" w:lineRule="auto"/>
                    <w:ind w:left="72"/>
                    <w:jc w:val="center"/>
                    <w:rPr>
                      <w:rFonts w:ascii="Times New Roman" w:eastAsia="Calibri" w:hAnsi="Times New Roman" w:cs="Times New Roman"/>
                      <w:kern w:val="0"/>
                      <w14:ligatures w14:val="none"/>
                    </w:rPr>
                  </w:pPr>
                </w:p>
              </w:tc>
              <w:tc>
                <w:tcPr>
                  <w:tcW w:w="1993" w:type="dxa"/>
                  <w:tcBorders>
                    <w:bottom w:val="single" w:sz="4" w:space="0" w:color="000000"/>
                  </w:tcBorders>
                </w:tcPr>
                <w:p w14:paraId="6B5F6992" w14:textId="77777777" w:rsidR="00D83E60" w:rsidRPr="00D83E60" w:rsidRDefault="00D83E60" w:rsidP="00D83E60">
                  <w:pPr>
                    <w:spacing w:after="0" w:line="240" w:lineRule="auto"/>
                    <w:jc w:val="center"/>
                    <w:rPr>
                      <w:rFonts w:ascii="Times New Roman" w:eastAsia="Calibri" w:hAnsi="Times New Roman" w:cs="Times New Roman"/>
                      <w:color w:val="FFFFFF"/>
                      <w:kern w:val="0"/>
                      <w:sz w:val="28"/>
                      <w:szCs w:val="28"/>
                      <w14:ligatures w14:val="none"/>
                    </w:rPr>
                  </w:pPr>
                  <w:r w:rsidRPr="00D83E60">
                    <w:rPr>
                      <w:rFonts w:ascii="Times New Roman" w:eastAsia="Times New Roman" w:hAnsi="Times New Roman" w:cs="Times New Roman"/>
                      <w:color w:val="FFFFFF"/>
                      <w:kern w:val="0"/>
                      <w:sz w:val="28"/>
                      <w:szCs w:val="28"/>
                      <w:lang w:eastAsia="ru-RU"/>
                      <w14:ligatures w14:val="none"/>
                    </w:rPr>
                    <w:t>[МЕСТО ДЛЯ ШТАМПА]</w:t>
                  </w:r>
                </w:p>
              </w:tc>
            </w:tr>
            <w:tr w:rsidR="00D83E60" w:rsidRPr="00D83E60" w14:paraId="7F06D3CF" w14:textId="77777777" w:rsidTr="00FF6293">
              <w:tc>
                <w:tcPr>
                  <w:tcW w:w="907" w:type="dxa"/>
                </w:tcPr>
                <w:p w14:paraId="36BF0B11"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lang w:eastAsia="ru-RU"/>
                      <w14:ligatures w14:val="none"/>
                    </w:rPr>
                    <w:t>На №</w:t>
                  </w:r>
                </w:p>
              </w:tc>
              <w:tc>
                <w:tcPr>
                  <w:tcW w:w="1993" w:type="dxa"/>
                  <w:tcBorders>
                    <w:top w:val="single" w:sz="4" w:space="0" w:color="000000"/>
                    <w:bottom w:val="single" w:sz="4" w:space="0" w:color="000000"/>
                  </w:tcBorders>
                </w:tcPr>
                <w:p w14:paraId="5A1852F5"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c>
              <w:tc>
                <w:tcPr>
                  <w:tcW w:w="425" w:type="dxa"/>
                </w:tcPr>
                <w:p w14:paraId="72335B4A"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lang w:eastAsia="ru-RU"/>
                      <w14:ligatures w14:val="none"/>
                    </w:rPr>
                    <w:t>от</w:t>
                  </w:r>
                </w:p>
              </w:tc>
              <w:tc>
                <w:tcPr>
                  <w:tcW w:w="2219" w:type="dxa"/>
                  <w:tcBorders>
                    <w:top w:val="single" w:sz="4" w:space="0" w:color="000000"/>
                    <w:bottom w:val="single" w:sz="4" w:space="0" w:color="000000"/>
                  </w:tcBorders>
                </w:tcPr>
                <w:p w14:paraId="3742215E"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c>
            </w:tr>
          </w:tbl>
          <w:p w14:paraId="43F8A309" w14:textId="77777777" w:rsidR="00D83E60" w:rsidRPr="00D83E60" w:rsidRDefault="00D83E60" w:rsidP="00D83E60">
            <w:pPr>
              <w:spacing w:after="0" w:line="240" w:lineRule="auto"/>
              <w:rPr>
                <w:rFonts w:ascii="Times New Roman" w:eastAsia="Calibri" w:hAnsi="Times New Roman" w:cs="Times New Roman"/>
                <w:kern w:val="0"/>
                <w:sz w:val="8"/>
                <w:szCs w:val="8"/>
                <w14:ligatures w14:val="none"/>
              </w:rPr>
            </w:pPr>
          </w:p>
        </w:tc>
        <w:tc>
          <w:tcPr>
            <w:tcW w:w="283" w:type="dxa"/>
            <w:tcBorders>
              <w:top w:val="none" w:sz="0" w:space="0" w:color="000000"/>
              <w:left w:val="none" w:sz="0" w:space="0" w:color="000000"/>
              <w:bottom w:val="none" w:sz="0" w:space="0" w:color="000000"/>
              <w:right w:val="none" w:sz="0" w:space="0" w:color="000000"/>
            </w:tcBorders>
          </w:tcPr>
          <w:p w14:paraId="34936D6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4385" w:type="dxa"/>
            <w:tcBorders>
              <w:top w:val="none" w:sz="0" w:space="0" w:color="000000"/>
              <w:left w:val="none" w:sz="0" w:space="0" w:color="000000"/>
              <w:bottom w:val="none" w:sz="0" w:space="0" w:color="000000"/>
              <w:right w:val="none" w:sz="0" w:space="0" w:color="000000"/>
            </w:tcBorders>
          </w:tcPr>
          <w:p w14:paraId="16D90028"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p w14:paraId="1DE7BC0D"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p w14:paraId="5E25F711"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__________________________</w:t>
            </w:r>
          </w:p>
          <w:p w14:paraId="718437CA"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lang w:eastAsia="ru-RU"/>
                <w14:ligatures w14:val="none"/>
              </w:rPr>
              <w:t>(наименование объекта контроля, органа государственной власти (государственного органа), органа местного самоуправления, органа местной администрации, органа управления государственными внебюджетными фондами, организации</w:t>
            </w:r>
          </w:p>
          <w:p w14:paraId="785D40CF"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lang w:eastAsia="ru-RU"/>
                <w14:ligatures w14:val="none"/>
              </w:rPr>
              <w:t>и (или) должность, ФИО должностного лица)</w:t>
            </w:r>
          </w:p>
          <w:p w14:paraId="2C8C2BED"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p>
          <w:p w14:paraId="187DFE23"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8"/>
                <w:szCs w:val="28"/>
                <w:lang w:eastAsia="ru-RU"/>
                <w14:ligatures w14:val="none"/>
              </w:rPr>
              <w:t>_________________________</w:t>
            </w:r>
          </w:p>
          <w:p w14:paraId="348B52CB"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(адрес местонахождения, электронная почта при необходимости)</w:t>
            </w:r>
          </w:p>
        </w:tc>
      </w:tr>
    </w:tbl>
    <w:p w14:paraId="2CD3AF89"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Запрос о представлении документов</w:t>
      </w:r>
    </w:p>
    <w:p w14:paraId="5001D48A"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и (или) информации и материалов</w:t>
      </w:r>
    </w:p>
    <w:p w14:paraId="71438DB1"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479FBE27"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564ECBF0" w14:textId="77777777" w:rsidR="00D83E60" w:rsidRPr="00D83E60" w:rsidRDefault="00D83E60" w:rsidP="00D83E60">
      <w:pPr>
        <w:widowControl w:val="0"/>
        <w:spacing w:after="0" w:line="240" w:lineRule="auto"/>
        <w:ind w:firstLine="540"/>
        <w:jc w:val="center"/>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Уважаемый (ая) ______________!</w:t>
      </w:r>
    </w:p>
    <w:p w14:paraId="27F29400" w14:textId="77777777" w:rsidR="00D83E60" w:rsidRPr="00D83E60" w:rsidRDefault="00D83E60" w:rsidP="00D83E60">
      <w:pPr>
        <w:widowControl w:val="0"/>
        <w:spacing w:after="0" w:line="240" w:lineRule="auto"/>
        <w:ind w:firstLine="540"/>
        <w:jc w:val="center"/>
        <w:rPr>
          <w:rFonts w:ascii="Times New Roman" w:eastAsia="Times New Roman" w:hAnsi="Times New Roman" w:cs="Times New Roman"/>
          <w:kern w:val="0"/>
          <w:sz w:val="16"/>
          <w:szCs w:val="20"/>
          <w14:ligatures w14:val="none"/>
        </w:rPr>
      </w:pPr>
    </w:p>
    <w:p w14:paraId="2024875D" w14:textId="77777777" w:rsidR="00D83E60" w:rsidRPr="00D83E60" w:rsidRDefault="00D83E60" w:rsidP="00D83E60">
      <w:pPr>
        <w:spacing w:after="0" w:line="240" w:lineRule="auto"/>
        <w:ind w:firstLine="709"/>
        <w:jc w:val="both"/>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0"/>
          <w:lang w:eastAsia="ru-RU"/>
          <w14:ligatures w14:val="none"/>
        </w:rPr>
        <w:t xml:space="preserve">В соответствии с </w:t>
      </w:r>
      <w:r w:rsidRPr="00D83E60">
        <w:rPr>
          <w:rFonts w:ascii="Times New Roman" w:eastAsia="Calibri" w:hAnsi="Times New Roman" w:cs="Times New Roman"/>
          <w:kern w:val="0"/>
          <w:sz w:val="28"/>
          <w:szCs w:val="28"/>
          <w14:ligatures w14:val="none"/>
        </w:rPr>
        <w:t>распоряжением/приказом _</w:t>
      </w:r>
      <w:r w:rsidRPr="00D83E60">
        <w:rPr>
          <w:rFonts w:ascii="Times New Roman" w:eastAsia="Times New Roman" w:hAnsi="Times New Roman" w:cs="Times New Roman"/>
          <w:kern w:val="0"/>
          <w:sz w:val="28"/>
          <w:szCs w:val="20"/>
          <w:lang w:eastAsia="ru-RU"/>
          <w14:ligatures w14:val="none"/>
        </w:rPr>
        <w:t>___________________________</w:t>
      </w:r>
    </w:p>
    <w:p w14:paraId="3469B993" w14:textId="77777777" w:rsidR="00D83E60" w:rsidRPr="00D83E60" w:rsidRDefault="00D83E60" w:rsidP="00D83E60">
      <w:pPr>
        <w:spacing w:after="0" w:line="240" w:lineRule="auto"/>
        <w:ind w:left="4963" w:firstLine="709"/>
        <w:jc w:val="center"/>
        <w:rPr>
          <w:rFonts w:ascii="Times New Roman" w:eastAsia="Times New Roman"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t xml:space="preserve">   (реквизиты распоряжения/приказа)</w:t>
      </w:r>
    </w:p>
    <w:p w14:paraId="57011E7B" w14:textId="77777777" w:rsidR="00D83E60" w:rsidRPr="00D83E60" w:rsidRDefault="00D83E60" w:rsidP="00D83E60">
      <w:pPr>
        <w:spacing w:after="0" w:line="240" w:lineRule="auto"/>
        <w:jc w:val="both"/>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в отношении__________________________________________________________</w:t>
      </w:r>
    </w:p>
    <w:p w14:paraId="60FB4BF8" w14:textId="77777777" w:rsidR="00D83E60" w:rsidRPr="00D83E60" w:rsidRDefault="00D83E60" w:rsidP="00D83E60">
      <w:pPr>
        <w:spacing w:after="0" w:line="240" w:lineRule="auto"/>
        <w:jc w:val="center"/>
        <w:rPr>
          <w:rFonts w:ascii="Times New Roman" w:eastAsia="Times New Roman"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t>(наименование объекта контрольного мероприятия)</w:t>
      </w:r>
    </w:p>
    <w:p w14:paraId="239E4987" w14:textId="77777777" w:rsidR="00D83E60" w:rsidRPr="00D83E60" w:rsidRDefault="00D83E60" w:rsidP="00D83E60">
      <w:pPr>
        <w:spacing w:after="0" w:line="240" w:lineRule="auto"/>
        <w:ind w:firstLine="709"/>
        <w:jc w:val="both"/>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0"/>
          <w:lang w:eastAsia="ru-RU"/>
          <w14:ligatures w14:val="none"/>
        </w:rPr>
        <w:t xml:space="preserve">назначено/проводится контрольное мероприятие </w:t>
      </w:r>
      <w:r w:rsidRPr="00D83E60">
        <w:rPr>
          <w:rFonts w:ascii="Times New Roman" w:eastAsia="Calibri" w:hAnsi="Times New Roman" w:cs="Times New Roman"/>
          <w:kern w:val="0"/>
          <w:sz w:val="28"/>
          <w:szCs w:val="28"/>
          <w14:ligatures w14:val="none"/>
        </w:rPr>
        <w:t>_</w:t>
      </w:r>
      <w:r w:rsidRPr="00D83E60">
        <w:rPr>
          <w:rFonts w:ascii="Times New Roman" w:eastAsia="Times New Roman" w:hAnsi="Times New Roman" w:cs="Times New Roman"/>
          <w:kern w:val="0"/>
          <w:sz w:val="28"/>
          <w:szCs w:val="20"/>
          <w:lang w:eastAsia="ru-RU"/>
          <w14:ligatures w14:val="none"/>
        </w:rPr>
        <w:t>______________________</w:t>
      </w:r>
    </w:p>
    <w:p w14:paraId="0A77911E" w14:textId="77777777" w:rsidR="00D83E60" w:rsidRPr="00D83E60" w:rsidRDefault="00D83E60" w:rsidP="00D83E60">
      <w:pPr>
        <w:spacing w:after="0" w:line="240" w:lineRule="auto"/>
        <w:jc w:val="right"/>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0"/>
          <w:szCs w:val="20"/>
          <w:lang w:eastAsia="ru-RU"/>
          <w14:ligatures w14:val="none"/>
        </w:rPr>
        <w:t xml:space="preserve"> указывается метод проведения и тема контрольного мероприятия)</w:t>
      </w:r>
      <w:r w:rsidRPr="00D83E60">
        <w:rPr>
          <w:rFonts w:ascii="Times New Roman" w:eastAsia="Times New Roman" w:hAnsi="Times New Roman" w:cs="Times New Roman"/>
          <w:kern w:val="0"/>
          <w:sz w:val="28"/>
          <w:szCs w:val="20"/>
          <w:lang w:eastAsia="ru-RU"/>
          <w14:ligatures w14:val="none"/>
        </w:rPr>
        <w:t>.</w:t>
      </w:r>
    </w:p>
    <w:p w14:paraId="2806F3E8" w14:textId="77777777" w:rsidR="00D83E60" w:rsidRPr="00D83E60" w:rsidRDefault="00D83E60" w:rsidP="00D83E60">
      <w:pPr>
        <w:widowControl w:val="0"/>
        <w:spacing w:after="0" w:line="240" w:lineRule="auto"/>
        <w:ind w:firstLine="709"/>
        <w:jc w:val="both"/>
        <w:rPr>
          <w:rFonts w:ascii="Times New Roman" w:eastAsia="Calibri" w:hAnsi="Times New Roman" w:cs="Times New Roman"/>
          <w:kern w:val="0"/>
          <w14:ligatures w14:val="none"/>
        </w:rPr>
      </w:pPr>
      <w:r w:rsidRPr="00D83E60">
        <w:rPr>
          <w:rFonts w:ascii="Times New Roman" w:eastAsia="Times New Roman" w:hAnsi="Times New Roman" w:cs="Times New Roman"/>
          <w:kern w:val="0"/>
          <w:sz w:val="28"/>
          <w:szCs w:val="20"/>
          <w:lang w:eastAsia="ru-RU"/>
          <w14:ligatures w14:val="none"/>
        </w:rPr>
        <w:t>В соответствии с пунктом 3 статьи 266.1 Бюджетного кодекса</w:t>
      </w:r>
      <w:r w:rsidRPr="00D83E60">
        <w:rPr>
          <w:rFonts w:ascii="Times New Roman" w:eastAsia="Times New Roman" w:hAnsi="Times New Roman" w:cs="Times New Roman"/>
          <w:kern w:val="0"/>
          <w:sz w:val="28"/>
          <w:szCs w:val="20"/>
          <w:vertAlign w:val="superscript"/>
          <w:lang w:eastAsia="ru-RU"/>
          <w14:ligatures w14:val="none"/>
        </w:rPr>
        <w:footnoteReference w:id="3"/>
      </w:r>
      <w:r w:rsidRPr="00D83E60">
        <w:rPr>
          <w:rFonts w:ascii="Times New Roman" w:eastAsia="Times New Roman" w:hAnsi="Times New Roman" w:cs="Times New Roman"/>
          <w:kern w:val="0"/>
          <w:sz w:val="28"/>
          <w:szCs w:val="20"/>
          <w:lang w:eastAsia="ru-RU"/>
          <w14:ligatures w14:val="none"/>
        </w:rPr>
        <w:t>, пунктом 1 статьи 269.3 Бюджетного кодекса Российской Федерации</w:t>
      </w:r>
      <w:r w:rsidRPr="00D83E60">
        <w:rPr>
          <w:rFonts w:ascii="Times New Roman" w:eastAsia="Times New Roman" w:hAnsi="Times New Roman" w:cs="Times New Roman"/>
          <w:kern w:val="0"/>
          <w:sz w:val="28"/>
          <w:szCs w:val="20"/>
          <w:vertAlign w:val="superscript"/>
          <w:lang w:eastAsia="ru-RU"/>
          <w14:ligatures w14:val="none"/>
        </w:rPr>
        <w:footnoteReference w:id="4"/>
      </w:r>
      <w:r w:rsidRPr="00D83E60">
        <w:rPr>
          <w:rFonts w:ascii="Times New Roman" w:eastAsia="Times New Roman" w:hAnsi="Times New Roman" w:cs="Times New Roman"/>
          <w:i/>
          <w:iCs/>
          <w:kern w:val="0"/>
          <w:sz w:val="28"/>
          <w:szCs w:val="20"/>
          <w:lang w:eastAsia="ru-RU"/>
          <w14:ligatures w14:val="none"/>
        </w:rPr>
        <w:t xml:space="preserve">, </w:t>
      </w:r>
      <w:r w:rsidRPr="00D83E60">
        <w:rPr>
          <w:rFonts w:ascii="Times New Roman" w:eastAsia="Times New Roman" w:hAnsi="Times New Roman" w:cs="Times New Roman"/>
          <w:kern w:val="0"/>
          <w:sz w:val="28"/>
          <w:szCs w:val="20"/>
          <w:lang w:eastAsia="ru-RU"/>
          <w14:ligatures w14:val="none"/>
        </w:rPr>
        <w:t xml:space="preserve">подпунктом «в» пункта 9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утвержденного постановлением Правительства Российской Федерации от 06.02.2020 № 100, прошу </w:t>
      </w:r>
      <w:r w:rsidRPr="00D83E60">
        <w:rPr>
          <w:rFonts w:ascii="Times New Roman" w:eastAsia="Times New Roman" w:hAnsi="Times New Roman" w:cs="Times New Roman"/>
          <w:b/>
          <w:kern w:val="0"/>
          <w:sz w:val="28"/>
          <w:szCs w:val="20"/>
          <w:lang w:eastAsia="ru-RU"/>
          <w14:ligatures w14:val="none"/>
        </w:rPr>
        <w:t>не позднее</w:t>
      </w:r>
      <w:r w:rsidRPr="00D83E60">
        <w:rPr>
          <w:rFonts w:ascii="Times New Roman" w:eastAsia="Times New Roman" w:hAnsi="Times New Roman" w:cs="Times New Roman"/>
          <w:kern w:val="0"/>
          <w:sz w:val="28"/>
          <w:szCs w:val="20"/>
          <w:lang w:eastAsia="ru-RU"/>
          <w14:ligatures w14:val="none"/>
        </w:rPr>
        <w:t xml:space="preserve"> __. __.20__</w:t>
      </w:r>
      <w:r w:rsidRPr="00D83E60">
        <w:rPr>
          <w:rFonts w:ascii="Times New Roman" w:eastAsia="Times New Roman" w:hAnsi="Times New Roman" w:cs="Times New Roman"/>
          <w:kern w:val="0"/>
          <w:sz w:val="28"/>
          <w:szCs w:val="20"/>
          <w:vertAlign w:val="superscript"/>
          <w:lang w:eastAsia="ru-RU"/>
          <w14:ligatures w14:val="none"/>
        </w:rPr>
        <w:footnoteReference w:id="5"/>
      </w:r>
      <w:r w:rsidRPr="00D83E60">
        <w:rPr>
          <w:rFonts w:ascii="Times New Roman" w:eastAsia="Times New Roman" w:hAnsi="Times New Roman" w:cs="Times New Roman"/>
          <w:kern w:val="0"/>
          <w:sz w:val="28"/>
          <w:szCs w:val="20"/>
          <w:lang w:eastAsia="ru-RU"/>
          <w14:ligatures w14:val="none"/>
        </w:rPr>
        <w:t xml:space="preserve"> представить документы и (или) информацию и (или) материалы по следующим вопросам:</w:t>
      </w:r>
    </w:p>
    <w:p w14:paraId="2DC7D41D" w14:textId="77777777" w:rsidR="00D83E60" w:rsidRPr="00D83E60" w:rsidRDefault="00D83E60" w:rsidP="00D83E60">
      <w:pPr>
        <w:spacing w:after="0" w:line="240" w:lineRule="auto"/>
        <w:jc w:val="both"/>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t>1. ____________________________________________________________________;</w:t>
      </w:r>
    </w:p>
    <w:p w14:paraId="6621254A"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t xml:space="preserve">(указывается </w:t>
      </w:r>
      <w:r w:rsidRPr="00D83E60">
        <w:rPr>
          <w:rFonts w:ascii="Times New Roman" w:eastAsia="Calibri" w:hAnsi="Times New Roman" w:cs="Times New Roman"/>
          <w:kern w:val="0"/>
          <w:sz w:val="20"/>
          <w:szCs w:val="20"/>
          <w14:ligatures w14:val="none"/>
        </w:rPr>
        <w:t>перечень вопросов, по которым необходимо представить соответствующие документы и (или) информацию и материалы)</w:t>
      </w:r>
    </w:p>
    <w:p w14:paraId="20A07009" w14:textId="77777777" w:rsidR="00D83E60" w:rsidRPr="00D83E60" w:rsidRDefault="00D83E60" w:rsidP="00D83E60">
      <w:pPr>
        <w:spacing w:after="0" w:line="240" w:lineRule="auto"/>
        <w:jc w:val="both"/>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lastRenderedPageBreak/>
        <w:t>2. ____________________________________________________________________.</w:t>
      </w:r>
    </w:p>
    <w:p w14:paraId="45F6CF2D"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(указывается перечень истребуемых документов и (или) информации и материалов, по которым необходимо представить соответствующие документы и (или) информацию и материалы)</w:t>
      </w:r>
    </w:p>
    <w:p w14:paraId="2876DD3F"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Форма предоставления документов: ______________________________________.</w:t>
      </w:r>
    </w:p>
    <w:p w14:paraId="731282F0"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 xml:space="preserve">                                                                                        (на бумажном носителе или в электронном виде)</w:t>
      </w:r>
    </w:p>
    <w:p w14:paraId="28363537" w14:textId="77777777" w:rsidR="00D83E60" w:rsidRPr="00D83E60" w:rsidRDefault="00D83E60" w:rsidP="00D83E60">
      <w:pP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Запрашиваемые документы и (или) информация и (или) материалы предоставляются в ________________________</w:t>
      </w:r>
      <w:r w:rsidRPr="00D83E60">
        <w:rPr>
          <w:rFonts w:ascii="Times New Roman" w:eastAsia="Calibri" w:hAnsi="Times New Roman" w:cs="Times New Roman"/>
          <w:i/>
          <w:iCs/>
          <w:kern w:val="0"/>
          <w:sz w:val="28"/>
          <w:szCs w:val="28"/>
          <w14:ligatures w14:val="none"/>
        </w:rPr>
        <w:t xml:space="preserve">(наименование органа контроля) </w:t>
      </w:r>
      <w:r w:rsidRPr="00D83E60">
        <w:rPr>
          <w:rFonts w:ascii="Times New Roman" w:eastAsia="Calibri" w:hAnsi="Times New Roman" w:cs="Times New Roman"/>
          <w:kern w:val="0"/>
          <w:sz w:val="28"/>
          <w:szCs w:val="28"/>
          <w:lang w:eastAsia="zh-CN"/>
          <w14:ligatures w14:val="none"/>
        </w:rPr>
        <w:t>уполномоченным представителем (должностным лицом) объекта контроля, иных органа, организации, должностным лицом</w:t>
      </w:r>
      <w:r w:rsidRPr="00D83E60">
        <w:rPr>
          <w:rFonts w:ascii="Times New Roman" w:eastAsia="Calibri" w:hAnsi="Times New Roman" w:cs="Times New Roman"/>
          <w:kern w:val="0"/>
          <w:sz w:val="28"/>
          <w:szCs w:val="28"/>
          <w14:ligatures w14:val="none"/>
        </w:rPr>
        <w:t xml:space="preserve"> или направляются заказным письмом</w:t>
      </w:r>
      <w:r w:rsidRPr="00D83E60">
        <w:rPr>
          <w:rFonts w:ascii="Times New Roman" w:eastAsia="Calibri" w:hAnsi="Times New Roman" w:cs="Times New Roman"/>
          <w:i/>
          <w:iCs/>
          <w:kern w:val="0"/>
          <w:sz w:val="28"/>
          <w:szCs w:val="28"/>
          <w:vertAlign w:val="superscript"/>
          <w14:ligatures w14:val="none"/>
        </w:rPr>
        <w:footnoteReference w:id="6"/>
      </w:r>
      <w:r w:rsidRPr="00D83E60">
        <w:rPr>
          <w:rFonts w:ascii="Times New Roman" w:eastAsia="Calibri" w:hAnsi="Times New Roman" w:cs="Times New Roman"/>
          <w:kern w:val="0"/>
          <w:sz w:val="28"/>
          <w:szCs w:val="28"/>
          <w:lang w:eastAsia="zh-CN"/>
          <w14:ligatures w14:val="none"/>
        </w:rPr>
        <w:t>;</w:t>
      </w:r>
      <w:r w:rsidRPr="00D83E60">
        <w:rPr>
          <w:rFonts w:ascii="Times New Roman" w:eastAsia="Calibri" w:hAnsi="Times New Roman" w:cs="Times New Roman"/>
          <w:kern w:val="0"/>
          <w:sz w:val="28"/>
          <w:szCs w:val="28"/>
          <w14:ligatures w14:val="none"/>
        </w:rPr>
        <w:t xml:space="preserve"> руководителю контрольной группы/ уполномоченному на проведение контрольного мероприятия должностному лицу</w:t>
      </w:r>
      <w:r w:rsidRPr="00D83E60">
        <w:rPr>
          <w:rFonts w:ascii="Times New Roman" w:eastAsia="Calibri" w:hAnsi="Times New Roman" w:cs="Times New Roman"/>
          <w:kern w:val="0"/>
          <w:sz w:val="28"/>
          <w:szCs w:val="28"/>
          <w:vertAlign w:val="superscript"/>
          <w14:ligatures w14:val="none"/>
        </w:rPr>
        <w:footnoteReference w:id="7"/>
      </w:r>
      <w:r w:rsidRPr="00D83E60">
        <w:rPr>
          <w:rFonts w:ascii="Times New Roman" w:eastAsia="Calibri" w:hAnsi="Times New Roman" w:cs="Times New Roman"/>
          <w:kern w:val="0"/>
          <w:sz w:val="28"/>
          <w:szCs w:val="28"/>
          <w14:ligatures w14:val="none"/>
        </w:rPr>
        <w:t xml:space="preserve"> лично лицом, к которому обращен запрос. Истребуемые в электронном виде документы, информация и материалы представляются с сопроводительным письмом одним из следующих способов:</w:t>
      </w:r>
    </w:p>
    <w:p w14:paraId="42A4348E"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официальная электронная почта объекта контроля;</w:t>
      </w:r>
    </w:p>
    <w:p w14:paraId="3081008E"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съемный носитель информации;</w:t>
      </w:r>
    </w:p>
    <w:p w14:paraId="5FFF20AD"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предоставление доступа к информационным ресурсам объекта контроля,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14:paraId="59956590"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иной способ с применением автоматизированных информационных систем, свидетельствующий о дате представления документов.</w:t>
      </w:r>
    </w:p>
    <w:p w14:paraId="5366218C"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При предоставлении документов, информации и материалов на бумажном носителе все копии документов должны быть заверены лицом, имеющим на это право, и скреплены печатью.</w:t>
      </w:r>
    </w:p>
    <w:p w14:paraId="1021E8B4" w14:textId="77777777" w:rsidR="00D83E60" w:rsidRPr="00D83E60" w:rsidRDefault="00D83E60" w:rsidP="00D83E60">
      <w:pPr>
        <w:tabs>
          <w:tab w:val="left" w:pos="1985"/>
        </w:tabs>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Неправомерный отказ в предоставлении, уклонение от предоставления, несвоевременное и (или) предоставление не в полном объеме документов и (или) информации и материалов, а также предоставление недостоверных документов и (или) информации и материалов влекут за собой ответственность, установленную законодательством Российской Федерации.</w:t>
      </w:r>
    </w:p>
    <w:p w14:paraId="7FE909FE" w14:textId="77777777" w:rsidR="00D83E60" w:rsidRPr="00D83E60" w:rsidRDefault="00D83E60" w:rsidP="00D83E60">
      <w:pPr>
        <w:tabs>
          <w:tab w:val="left" w:pos="1985"/>
        </w:tabs>
        <w:spacing w:after="0" w:line="240" w:lineRule="auto"/>
        <w:ind w:firstLine="709"/>
        <w:jc w:val="both"/>
        <w:rPr>
          <w:rFonts w:ascii="Times New Roman" w:eastAsia="Calibri" w:hAnsi="Times New Roman" w:cs="Times New Roman"/>
          <w:kern w:val="0"/>
          <w:sz w:val="24"/>
          <w:szCs w:val="24"/>
          <w14:ligatures w14:val="none"/>
        </w:rPr>
      </w:pPr>
    </w:p>
    <w:p w14:paraId="2A3155DA"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________________________________   _______________    ____________________</w:t>
      </w:r>
    </w:p>
    <w:p w14:paraId="41B75A59"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должность)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(подпись)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w:t>
      </w:r>
      <w:proofErr w:type="gramEnd"/>
      <w:r w:rsidRPr="00D83E60">
        <w:rPr>
          <w:rFonts w:ascii="Times New Roman" w:eastAsia="Calibri" w:hAnsi="Times New Roman" w:cs="Times New Roman"/>
          <w:kern w:val="0"/>
          <w:sz w:val="20"/>
          <w:szCs w:val="20"/>
          <w14:ligatures w14:val="none"/>
        </w:rPr>
        <w:t xml:space="preserve">ФИО)                    </w:t>
      </w:r>
    </w:p>
    <w:p w14:paraId="3211CD1E" w14:textId="77777777" w:rsidR="00D83E60" w:rsidRPr="00D83E60" w:rsidRDefault="00D83E60" w:rsidP="00D83E60">
      <w:pPr>
        <w:widowControl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Запрос получил</w:t>
      </w:r>
      <w:r w:rsidRPr="00D83E60">
        <w:rPr>
          <w:rFonts w:ascii="Times New Roman" w:eastAsia="Times New Roman" w:hAnsi="Times New Roman" w:cs="Times New Roman"/>
          <w:kern w:val="0"/>
          <w:sz w:val="28"/>
          <w:szCs w:val="28"/>
          <w:vertAlign w:val="superscript"/>
          <w:lang w:eastAsia="ru-RU"/>
          <w14:ligatures w14:val="none"/>
        </w:rPr>
        <w:footnoteReference w:id="8"/>
      </w:r>
      <w:r w:rsidRPr="00D83E60">
        <w:rPr>
          <w:rFonts w:ascii="Times New Roman" w:eastAsia="Times New Roman" w:hAnsi="Times New Roman" w:cs="Times New Roman"/>
          <w:kern w:val="0"/>
          <w:sz w:val="28"/>
          <w:szCs w:val="28"/>
          <w:lang w:eastAsia="ru-RU"/>
          <w14:ligatures w14:val="none"/>
        </w:rPr>
        <w:t xml:space="preserve">: </w:t>
      </w:r>
    </w:p>
    <w:p w14:paraId="6FF6C7FF"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________________________________   _______________    ____________________</w:t>
      </w:r>
    </w:p>
    <w:p w14:paraId="69636224"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должность)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(подпись)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w:t>
      </w:r>
      <w:proofErr w:type="gramEnd"/>
      <w:r w:rsidRPr="00D83E60">
        <w:rPr>
          <w:rFonts w:ascii="Times New Roman" w:eastAsia="Calibri" w:hAnsi="Times New Roman" w:cs="Times New Roman"/>
          <w:kern w:val="0"/>
          <w:sz w:val="20"/>
          <w:szCs w:val="20"/>
          <w14:ligatures w14:val="none"/>
        </w:rPr>
        <w:t xml:space="preserve">ФИО)         </w:t>
      </w:r>
    </w:p>
    <w:p w14:paraId="24B8FD7C" w14:textId="77777777" w:rsidR="00D83E60" w:rsidRPr="00D83E60" w:rsidRDefault="00D83E60" w:rsidP="00D83E60">
      <w:pPr>
        <w:tabs>
          <w:tab w:val="left" w:pos="1985"/>
        </w:tabs>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14:ligatures w14:val="none"/>
        </w:rPr>
        <w:t>__________________</w:t>
      </w:r>
    </w:p>
    <w:p w14:paraId="67E141EE"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sectPr w:rsidR="00D83E60" w:rsidRPr="00D83E60" w:rsidSect="00D21133">
          <w:type w:val="continuous"/>
          <w:pgSz w:w="11906" w:h="16838"/>
          <w:pgMar w:top="1135" w:right="567" w:bottom="851" w:left="1418" w:header="709" w:footer="709" w:gutter="0"/>
          <w:cols w:space="708"/>
          <w:titlePg/>
          <w:docGrid w:linePitch="360"/>
        </w:sectPr>
      </w:pPr>
    </w:p>
    <w:p w14:paraId="47AB3707" w14:textId="6CB78E4E" w:rsidR="00D83E60" w:rsidRPr="00D83E60" w:rsidRDefault="0099016B"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D83E60" w:rsidRPr="00D83E60">
        <w:rPr>
          <w:rFonts w:ascii="Times New Roman" w:eastAsia="Times New Roman" w:hAnsi="Times New Roman" w:cs="Times New Roman"/>
          <w:iCs/>
          <w:kern w:val="0"/>
          <w:sz w:val="28"/>
          <w:szCs w:val="28"/>
          <w:lang w:eastAsia="ru-RU"/>
          <w14:ligatures w14:val="none"/>
        </w:rPr>
        <w:t>Приложение 5</w:t>
      </w:r>
    </w:p>
    <w:p w14:paraId="0E6AF325" w14:textId="6D89097C" w:rsidR="00D83E60" w:rsidRPr="00D83E60" w:rsidRDefault="0099016B"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sidR="00137C88">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3972E4E8" w14:textId="77777777" w:rsidR="00D83E60" w:rsidRPr="00D83E60" w:rsidRDefault="00D83E60" w:rsidP="00D83E60">
      <w:pPr>
        <w:spacing w:after="0" w:line="240" w:lineRule="auto"/>
        <w:ind w:left="5812"/>
        <w:jc w:val="center"/>
        <w:rPr>
          <w:rFonts w:ascii="Times New Roman" w:eastAsia="Times New Roman" w:hAnsi="Times New Roman" w:cs="Times New Roman"/>
          <w:kern w:val="0"/>
          <w:sz w:val="28"/>
          <w:szCs w:val="28"/>
          <w14:ligatures w14:val="none"/>
        </w:rPr>
      </w:pPr>
    </w:p>
    <w:p w14:paraId="07C47293" w14:textId="4BC3B029" w:rsidR="00D83E60" w:rsidRPr="00D83E60" w:rsidRDefault="0099016B" w:rsidP="0099016B">
      <w:pPr>
        <w:spacing w:after="0" w:line="240" w:lineRule="auto"/>
        <w:jc w:val="right"/>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00D83E60" w:rsidRPr="00D83E60">
        <w:rPr>
          <w:rFonts w:ascii="Times New Roman" w:eastAsia="Times New Roman" w:hAnsi="Times New Roman" w:cs="Times New Roman"/>
          <w:kern w:val="0"/>
          <w:sz w:val="28"/>
          <w:szCs w:val="28"/>
          <w14:ligatures w14:val="none"/>
        </w:rPr>
        <w:t xml:space="preserve">Форма </w:t>
      </w:r>
    </w:p>
    <w:p w14:paraId="166C2029"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bl>
      <w:tblPr>
        <w:tblW w:w="0" w:type="auto"/>
        <w:tblInd w:w="164" w:type="dxa"/>
        <w:tblLayout w:type="fixed"/>
        <w:tblLook w:val="01E0" w:firstRow="1" w:lastRow="1" w:firstColumn="1" w:lastColumn="1" w:noHBand="0" w:noVBand="0"/>
      </w:tblPr>
      <w:tblGrid>
        <w:gridCol w:w="5386"/>
        <w:gridCol w:w="425"/>
        <w:gridCol w:w="4102"/>
      </w:tblGrid>
      <w:tr w:rsidR="00D83E60" w:rsidRPr="00D83E60" w14:paraId="17181A7E" w14:textId="77777777" w:rsidTr="00FF6293">
        <w:tc>
          <w:tcPr>
            <w:tcW w:w="5386" w:type="dxa"/>
            <w:tcBorders>
              <w:top w:val="none" w:sz="0" w:space="0" w:color="000000"/>
              <w:left w:val="none" w:sz="0" w:space="0" w:color="000000"/>
              <w:bottom w:val="none" w:sz="0" w:space="0" w:color="000000"/>
              <w:right w:val="none" w:sz="0" w:space="0" w:color="000000"/>
            </w:tcBorders>
          </w:tcPr>
          <w:p w14:paraId="4D1A858F"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r w:rsidRPr="00D83E60">
              <w:rPr>
                <w:rFonts w:ascii="Times New Roman" w:eastAsia="Times New Roman" w:hAnsi="Times New Roman" w:cs="Times New Roman"/>
                <w:i/>
                <w:iCs/>
                <w:kern w:val="0"/>
                <w:lang w:eastAsia="ru-RU"/>
                <w14:ligatures w14:val="none"/>
              </w:rPr>
              <w:t xml:space="preserve">Бланк </w:t>
            </w:r>
          </w:p>
          <w:p w14:paraId="0D828F6D"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64C4FF38"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747FF124"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6B52DE33"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6523288F"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10D7F4A8"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47D18A6D"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4CB856AE" w14:textId="77777777" w:rsidR="00D83E60" w:rsidRPr="00D83E60" w:rsidRDefault="00D83E60" w:rsidP="00D83E60">
            <w:pPr>
              <w:spacing w:after="0" w:line="240" w:lineRule="auto"/>
              <w:rPr>
                <w:rFonts w:ascii="Times New Roman" w:eastAsia="Times New Roman" w:hAnsi="Times New Roman" w:cs="Times New Roman"/>
                <w:kern w:val="0"/>
                <w14:ligatures w14:val="none"/>
              </w:rPr>
            </w:pPr>
          </w:p>
          <w:p w14:paraId="56E23E4E" w14:textId="77777777" w:rsidR="00D83E60" w:rsidRPr="00D83E60" w:rsidRDefault="00D83E60" w:rsidP="00D83E60">
            <w:pPr>
              <w:spacing w:after="0" w:line="240" w:lineRule="auto"/>
              <w:jc w:val="center"/>
              <w:rPr>
                <w:rFonts w:ascii="Times New Roman" w:eastAsia="Times New Roman" w:hAnsi="Times New Roman" w:cs="Times New Roman"/>
                <w:kern w:val="0"/>
                <w:sz w:val="8"/>
                <w:szCs w:val="8"/>
                <w14:ligatures w14:val="none"/>
              </w:rPr>
            </w:pPr>
            <w:r w:rsidRPr="00D83E60">
              <w:rPr>
                <w:rFonts w:ascii="Times New Roman" w:eastAsia="Times New Roman" w:hAnsi="Times New Roman" w:cs="Times New Roman"/>
                <w:kern w:val="0"/>
                <w:sz w:val="8"/>
                <w:szCs w:val="8"/>
                <w:lang w:eastAsia="ru-RU"/>
                <w14:ligatures w14:val="none"/>
              </w:rPr>
              <w:t xml:space="preserve"> </w:t>
            </w:r>
          </w:p>
          <w:tbl>
            <w:tblPr>
              <w:tblW w:w="5544" w:type="dxa"/>
              <w:tblInd w:w="252" w:type="dxa"/>
              <w:tblLayout w:type="fixed"/>
              <w:tblCellMar>
                <w:left w:w="0" w:type="dxa"/>
                <w:right w:w="0" w:type="dxa"/>
              </w:tblCellMar>
              <w:tblLook w:val="01E0" w:firstRow="1" w:lastRow="1" w:firstColumn="1" w:lastColumn="1" w:noHBand="0" w:noVBand="0"/>
            </w:tblPr>
            <w:tblGrid>
              <w:gridCol w:w="907"/>
              <w:gridCol w:w="1993"/>
              <w:gridCol w:w="425"/>
              <w:gridCol w:w="2219"/>
            </w:tblGrid>
            <w:tr w:rsidR="00D83E60" w:rsidRPr="00D83E60" w14:paraId="218DBEF8" w14:textId="77777777" w:rsidTr="00FF6293">
              <w:trPr>
                <w:gridAfter w:val="2"/>
                <w:wAfter w:w="2644" w:type="dxa"/>
              </w:trPr>
              <w:tc>
                <w:tcPr>
                  <w:tcW w:w="907" w:type="dxa"/>
                </w:tcPr>
                <w:p w14:paraId="407D2228" w14:textId="77777777" w:rsidR="00D83E60" w:rsidRPr="00D83E60" w:rsidRDefault="00D83E60" w:rsidP="00D83E60">
                  <w:pPr>
                    <w:spacing w:after="0" w:line="240" w:lineRule="auto"/>
                    <w:ind w:left="72"/>
                    <w:jc w:val="center"/>
                    <w:rPr>
                      <w:rFonts w:ascii="Times New Roman" w:eastAsia="Calibri" w:hAnsi="Times New Roman" w:cs="Times New Roman"/>
                      <w:kern w:val="0"/>
                      <w14:ligatures w14:val="none"/>
                    </w:rPr>
                  </w:pPr>
                </w:p>
              </w:tc>
              <w:tc>
                <w:tcPr>
                  <w:tcW w:w="1993" w:type="dxa"/>
                  <w:tcBorders>
                    <w:bottom w:val="single" w:sz="4" w:space="0" w:color="000000"/>
                  </w:tcBorders>
                </w:tcPr>
                <w:p w14:paraId="1B9440FC" w14:textId="77777777" w:rsidR="00D83E60" w:rsidRPr="00D83E60" w:rsidRDefault="00D83E60" w:rsidP="00D83E60">
                  <w:pPr>
                    <w:spacing w:after="0" w:line="240" w:lineRule="auto"/>
                    <w:jc w:val="center"/>
                    <w:rPr>
                      <w:rFonts w:ascii="Times New Roman" w:eastAsia="Calibri" w:hAnsi="Times New Roman" w:cs="Times New Roman"/>
                      <w:color w:val="FFFFFF"/>
                      <w:kern w:val="0"/>
                      <w:sz w:val="28"/>
                      <w:szCs w:val="28"/>
                      <w14:ligatures w14:val="none"/>
                    </w:rPr>
                  </w:pPr>
                  <w:r w:rsidRPr="00D83E60">
                    <w:rPr>
                      <w:rFonts w:ascii="Times New Roman" w:eastAsia="Times New Roman" w:hAnsi="Times New Roman" w:cs="Times New Roman"/>
                      <w:color w:val="FFFFFF"/>
                      <w:kern w:val="0"/>
                      <w:sz w:val="28"/>
                      <w:szCs w:val="28"/>
                      <w:lang w:eastAsia="ru-RU"/>
                      <w14:ligatures w14:val="none"/>
                    </w:rPr>
                    <w:t>[МЕСТО ДЛЯ ШТАМПА]</w:t>
                  </w:r>
                </w:p>
              </w:tc>
            </w:tr>
            <w:tr w:rsidR="00D83E60" w:rsidRPr="00D83E60" w14:paraId="666281A4" w14:textId="77777777" w:rsidTr="00FF6293">
              <w:tc>
                <w:tcPr>
                  <w:tcW w:w="907" w:type="dxa"/>
                </w:tcPr>
                <w:p w14:paraId="55E3E524"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lang w:eastAsia="ru-RU"/>
                      <w14:ligatures w14:val="none"/>
                    </w:rPr>
                    <w:t>На №</w:t>
                  </w:r>
                </w:p>
              </w:tc>
              <w:tc>
                <w:tcPr>
                  <w:tcW w:w="1993" w:type="dxa"/>
                  <w:tcBorders>
                    <w:top w:val="single" w:sz="4" w:space="0" w:color="000000"/>
                    <w:bottom w:val="single" w:sz="4" w:space="0" w:color="000000"/>
                  </w:tcBorders>
                </w:tcPr>
                <w:p w14:paraId="22DA86FF"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c>
              <w:tc>
                <w:tcPr>
                  <w:tcW w:w="425" w:type="dxa"/>
                </w:tcPr>
                <w:p w14:paraId="3479B436"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lang w:eastAsia="ru-RU"/>
                      <w14:ligatures w14:val="none"/>
                    </w:rPr>
                    <w:t>от</w:t>
                  </w:r>
                </w:p>
              </w:tc>
              <w:tc>
                <w:tcPr>
                  <w:tcW w:w="2219" w:type="dxa"/>
                  <w:tcBorders>
                    <w:top w:val="single" w:sz="4" w:space="0" w:color="000000"/>
                    <w:bottom w:val="single" w:sz="4" w:space="0" w:color="000000"/>
                  </w:tcBorders>
                </w:tcPr>
                <w:p w14:paraId="3C0351B6"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c>
            </w:tr>
          </w:tbl>
          <w:p w14:paraId="6C145834" w14:textId="77777777" w:rsidR="00D83E60" w:rsidRPr="00D83E60" w:rsidRDefault="00D83E60" w:rsidP="00D83E60">
            <w:pPr>
              <w:spacing w:after="0" w:line="240" w:lineRule="auto"/>
              <w:rPr>
                <w:rFonts w:ascii="Times New Roman" w:eastAsia="Calibri" w:hAnsi="Times New Roman" w:cs="Times New Roman"/>
                <w:kern w:val="0"/>
                <w:sz w:val="8"/>
                <w:szCs w:val="8"/>
                <w14:ligatures w14:val="none"/>
              </w:rPr>
            </w:pPr>
          </w:p>
        </w:tc>
        <w:tc>
          <w:tcPr>
            <w:tcW w:w="425" w:type="dxa"/>
            <w:tcBorders>
              <w:top w:val="none" w:sz="0" w:space="0" w:color="000000"/>
              <w:left w:val="none" w:sz="0" w:space="0" w:color="000000"/>
              <w:bottom w:val="none" w:sz="0" w:space="0" w:color="000000"/>
              <w:right w:val="none" w:sz="0" w:space="0" w:color="000000"/>
            </w:tcBorders>
          </w:tcPr>
          <w:p w14:paraId="6388A4BF"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4102" w:type="dxa"/>
            <w:tcBorders>
              <w:top w:val="none" w:sz="0" w:space="0" w:color="000000"/>
              <w:left w:val="none" w:sz="0" w:space="0" w:color="000000"/>
              <w:bottom w:val="none" w:sz="0" w:space="0" w:color="000000"/>
              <w:right w:val="none" w:sz="0" w:space="0" w:color="000000"/>
            </w:tcBorders>
          </w:tcPr>
          <w:p w14:paraId="0C2515EC"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p w14:paraId="05C6ACBF"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p w14:paraId="31DDBCBB"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p>
          <w:p w14:paraId="229E2542" w14:textId="77777777" w:rsidR="00D83E60" w:rsidRPr="00D83E60" w:rsidRDefault="00D83E60" w:rsidP="00D83E60">
            <w:pPr>
              <w:spacing w:after="0" w:line="240" w:lineRule="auto"/>
              <w:jc w:val="center"/>
              <w:rPr>
                <w:rFonts w:ascii="Times New Roman" w:eastAsia="Calibri" w:hAnsi="Times New Roman" w:cs="Times New Roman"/>
                <w:kern w:val="0"/>
                <w:sz w:val="16"/>
                <w:szCs w:val="16"/>
                <w14:ligatures w14:val="none"/>
              </w:rPr>
            </w:pPr>
          </w:p>
          <w:p w14:paraId="280807DB"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__________________________</w:t>
            </w:r>
          </w:p>
          <w:p w14:paraId="57221CD9"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lang w:eastAsia="ru-RU"/>
                <w14:ligatures w14:val="none"/>
              </w:rPr>
              <w:t>(наименование объекта контроля</w:t>
            </w:r>
          </w:p>
          <w:p w14:paraId="52B984D3"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 и (или) должность, ФИО должностного лица)</w:t>
            </w:r>
          </w:p>
          <w:p w14:paraId="3229843F"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8"/>
                <w:szCs w:val="28"/>
                <w:lang w:eastAsia="ru-RU"/>
                <w14:ligatures w14:val="none"/>
              </w:rPr>
              <w:t>_________________________</w:t>
            </w:r>
          </w:p>
          <w:p w14:paraId="7DC32672"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(адрес местонахождения, электронная почта при необходимости)</w:t>
            </w:r>
          </w:p>
          <w:p w14:paraId="42A6E125"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bl>
    <w:p w14:paraId="12BD0348"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78339AC6"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Запрос о представлении пояснений</w:t>
      </w:r>
    </w:p>
    <w:p w14:paraId="6EC591EB"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2C7BC51B"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23456378" w14:textId="77777777" w:rsidR="00D83E60" w:rsidRPr="00D83E60" w:rsidRDefault="00D83E60" w:rsidP="00D83E60">
      <w:pPr>
        <w:widowControl w:val="0"/>
        <w:spacing w:after="0" w:line="240" w:lineRule="auto"/>
        <w:ind w:firstLine="540"/>
        <w:jc w:val="center"/>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Уважаемый (ая) ______________!</w:t>
      </w:r>
    </w:p>
    <w:p w14:paraId="3805B116" w14:textId="77777777" w:rsidR="00D83E60" w:rsidRPr="00D83E60" w:rsidRDefault="00D83E60" w:rsidP="00D83E60">
      <w:pPr>
        <w:widowControl w:val="0"/>
        <w:spacing w:after="0" w:line="240" w:lineRule="auto"/>
        <w:ind w:firstLine="540"/>
        <w:jc w:val="center"/>
        <w:rPr>
          <w:rFonts w:ascii="Times New Roman" w:eastAsia="Times New Roman" w:hAnsi="Times New Roman" w:cs="Times New Roman"/>
          <w:kern w:val="0"/>
          <w:sz w:val="16"/>
          <w:szCs w:val="20"/>
          <w14:ligatures w14:val="none"/>
        </w:rPr>
      </w:pPr>
    </w:p>
    <w:p w14:paraId="4D675F33" w14:textId="77777777" w:rsidR="00D83E60" w:rsidRPr="00D83E60" w:rsidRDefault="00D83E60" w:rsidP="00D83E60">
      <w:pPr>
        <w:spacing w:after="0" w:line="240" w:lineRule="auto"/>
        <w:ind w:firstLine="709"/>
        <w:jc w:val="both"/>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0"/>
          <w:lang w:eastAsia="ru-RU"/>
          <w14:ligatures w14:val="none"/>
        </w:rPr>
        <w:t xml:space="preserve">В соответствии с </w:t>
      </w:r>
      <w:r w:rsidRPr="00D83E60">
        <w:rPr>
          <w:rFonts w:ascii="Times New Roman" w:eastAsia="Calibri" w:hAnsi="Times New Roman" w:cs="Times New Roman"/>
          <w:kern w:val="0"/>
          <w:sz w:val="28"/>
          <w:szCs w:val="28"/>
          <w14:ligatures w14:val="none"/>
        </w:rPr>
        <w:t>распоряжением/приказом _</w:t>
      </w:r>
      <w:r w:rsidRPr="00D83E60">
        <w:rPr>
          <w:rFonts w:ascii="Times New Roman" w:eastAsia="Times New Roman" w:hAnsi="Times New Roman" w:cs="Times New Roman"/>
          <w:kern w:val="0"/>
          <w:sz w:val="28"/>
          <w:szCs w:val="20"/>
          <w:lang w:eastAsia="ru-RU"/>
          <w14:ligatures w14:val="none"/>
        </w:rPr>
        <w:t>___________________________</w:t>
      </w:r>
    </w:p>
    <w:p w14:paraId="11BC08F0" w14:textId="77777777" w:rsidR="00D83E60" w:rsidRPr="00D83E60" w:rsidRDefault="00D83E60" w:rsidP="00D83E60">
      <w:pPr>
        <w:spacing w:after="0" w:line="240" w:lineRule="auto"/>
        <w:ind w:left="4963" w:firstLine="709"/>
        <w:jc w:val="center"/>
        <w:rPr>
          <w:rFonts w:ascii="Times New Roman" w:eastAsia="Times New Roman"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t xml:space="preserve">   (реквизиты распоряжения/приказа)</w:t>
      </w:r>
    </w:p>
    <w:p w14:paraId="75AF97C1" w14:textId="77777777" w:rsidR="00D83E60" w:rsidRPr="00D83E60" w:rsidRDefault="00D83E60" w:rsidP="00D83E60">
      <w:pPr>
        <w:spacing w:after="0" w:line="240" w:lineRule="auto"/>
        <w:jc w:val="both"/>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в отношении __________________________________________________________</w:t>
      </w:r>
    </w:p>
    <w:p w14:paraId="6C5DCCA2" w14:textId="77777777" w:rsidR="00D83E60" w:rsidRPr="00D83E60" w:rsidRDefault="00D83E60" w:rsidP="00D83E60">
      <w:pPr>
        <w:spacing w:after="0" w:line="240" w:lineRule="auto"/>
        <w:jc w:val="center"/>
        <w:rPr>
          <w:rFonts w:ascii="Times New Roman" w:eastAsia="Times New Roman"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t>(наименование объекта контрольного мероприятия)</w:t>
      </w:r>
    </w:p>
    <w:p w14:paraId="65805710" w14:textId="77777777" w:rsidR="00D83E60" w:rsidRPr="00D83E60" w:rsidRDefault="00D83E60" w:rsidP="00D83E60">
      <w:pPr>
        <w:spacing w:after="0" w:line="240" w:lineRule="auto"/>
        <w:jc w:val="both"/>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 xml:space="preserve">назначено/проводится контрольное мероприятие </w:t>
      </w:r>
      <w:r w:rsidRPr="00D83E60">
        <w:rPr>
          <w:rFonts w:ascii="Times New Roman" w:eastAsia="Times New Roman" w:hAnsi="Times New Roman" w:cs="Times New Roman"/>
          <w:i/>
          <w:iCs/>
          <w:kern w:val="0"/>
          <w:sz w:val="28"/>
          <w:szCs w:val="20"/>
          <w:lang w:eastAsia="ru-RU"/>
          <w14:ligatures w14:val="none"/>
        </w:rPr>
        <w:t>(указывается метод проведения и тема контрольного мероприятия)</w:t>
      </w:r>
      <w:r w:rsidRPr="00D83E60">
        <w:rPr>
          <w:rFonts w:ascii="Times New Roman" w:eastAsia="Times New Roman" w:hAnsi="Times New Roman" w:cs="Times New Roman"/>
          <w:kern w:val="0"/>
          <w:sz w:val="28"/>
          <w:szCs w:val="20"/>
          <w:lang w:eastAsia="ru-RU"/>
          <w14:ligatures w14:val="none"/>
        </w:rPr>
        <w:t>.</w:t>
      </w:r>
    </w:p>
    <w:p w14:paraId="0798F687"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bCs/>
          <w:color w:val="22272F"/>
          <w:kern w:val="0"/>
          <w:sz w:val="28"/>
          <w:szCs w:val="28"/>
          <w14:ligatures w14:val="none"/>
        </w:rPr>
      </w:pPr>
      <w:r w:rsidRPr="00D83E60">
        <w:rPr>
          <w:rFonts w:ascii="Times New Roman" w:eastAsia="Times New Roman" w:hAnsi="Times New Roman" w:cs="Times New Roman"/>
          <w:kern w:val="0"/>
          <w:sz w:val="28"/>
          <w:szCs w:val="20"/>
          <w:lang w:eastAsia="ru-RU"/>
          <w14:ligatures w14:val="none"/>
        </w:rPr>
        <w:t>В соответствии с пунктом 3 статьи 266.1 Бюджетного кодекса</w:t>
      </w:r>
      <w:r w:rsidRPr="00D83E60">
        <w:rPr>
          <w:rFonts w:ascii="Times New Roman" w:eastAsia="Times New Roman" w:hAnsi="Times New Roman" w:cs="Times New Roman"/>
          <w:kern w:val="0"/>
          <w:sz w:val="28"/>
          <w:szCs w:val="20"/>
          <w:vertAlign w:val="superscript"/>
          <w:lang w:eastAsia="ru-RU"/>
          <w14:ligatures w14:val="none"/>
        </w:rPr>
        <w:footnoteReference w:id="9"/>
      </w:r>
      <w:r w:rsidRPr="00D83E60">
        <w:rPr>
          <w:rFonts w:ascii="Times New Roman" w:eastAsia="Times New Roman" w:hAnsi="Times New Roman" w:cs="Times New Roman"/>
          <w:kern w:val="0"/>
          <w:sz w:val="28"/>
          <w:szCs w:val="20"/>
          <w:lang w:eastAsia="ru-RU"/>
          <w14:ligatures w14:val="none"/>
        </w:rPr>
        <w:t>, пунктом 1 статьи 269.3 Бюджетного кодекса Российской Федерации</w:t>
      </w:r>
      <w:r w:rsidRPr="00D83E60">
        <w:rPr>
          <w:rFonts w:ascii="Times New Roman" w:eastAsia="Times New Roman" w:hAnsi="Times New Roman" w:cs="Times New Roman"/>
          <w:kern w:val="0"/>
          <w:sz w:val="28"/>
          <w:szCs w:val="20"/>
          <w:vertAlign w:val="superscript"/>
          <w:lang w:eastAsia="ru-RU"/>
          <w14:ligatures w14:val="none"/>
        </w:rPr>
        <w:footnoteReference w:id="10"/>
      </w:r>
      <w:r w:rsidRPr="00D83E60">
        <w:rPr>
          <w:rFonts w:ascii="Times New Roman" w:eastAsia="Times New Roman" w:hAnsi="Times New Roman" w:cs="Times New Roman"/>
          <w:kern w:val="0"/>
          <w:sz w:val="28"/>
          <w:szCs w:val="20"/>
          <w:lang w:eastAsia="ru-RU"/>
          <w14:ligatures w14:val="none"/>
        </w:rPr>
        <w:t>,</w:t>
      </w:r>
      <w:r w:rsidRPr="00D83E60">
        <w:rPr>
          <w:rFonts w:ascii="Times New Roman" w:eastAsia="Times New Roman" w:hAnsi="Times New Roman" w:cs="Times New Roman"/>
          <w:i/>
          <w:iCs/>
          <w:kern w:val="0"/>
          <w:sz w:val="28"/>
          <w:szCs w:val="20"/>
          <w:lang w:eastAsia="ru-RU"/>
          <w14:ligatures w14:val="none"/>
        </w:rPr>
        <w:t xml:space="preserve"> </w:t>
      </w:r>
      <w:r w:rsidRPr="00D83E60">
        <w:rPr>
          <w:rFonts w:ascii="Times New Roman" w:eastAsia="Times New Roman" w:hAnsi="Times New Roman" w:cs="Times New Roman"/>
          <w:kern w:val="0"/>
          <w:sz w:val="28"/>
          <w:szCs w:val="20"/>
          <w:lang w:eastAsia="ru-RU"/>
          <w14:ligatures w14:val="none"/>
        </w:rPr>
        <w:t xml:space="preserve">подпунктом «б» пункта 9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утверждённого постановлением Правительства Российской Федерации от 06.02.2020 № 100, прошу </w:t>
      </w:r>
      <w:r w:rsidRPr="00D83E60">
        <w:rPr>
          <w:rFonts w:ascii="Times New Roman" w:eastAsia="Times New Roman" w:hAnsi="Times New Roman" w:cs="Times New Roman"/>
          <w:b/>
          <w:kern w:val="0"/>
          <w:sz w:val="28"/>
          <w:szCs w:val="20"/>
          <w:lang w:eastAsia="ru-RU"/>
          <w14:ligatures w14:val="none"/>
        </w:rPr>
        <w:t>не позднее</w:t>
      </w:r>
      <w:r w:rsidRPr="00D83E60">
        <w:rPr>
          <w:rFonts w:ascii="Times New Roman" w:eastAsia="Times New Roman" w:hAnsi="Times New Roman" w:cs="Times New Roman"/>
          <w:kern w:val="0"/>
          <w:sz w:val="28"/>
          <w:szCs w:val="20"/>
          <w:lang w:eastAsia="ru-RU"/>
          <w14:ligatures w14:val="none"/>
        </w:rPr>
        <w:t xml:space="preserve"> __. __.20__</w:t>
      </w:r>
      <w:r w:rsidRPr="00D83E60">
        <w:rPr>
          <w:rFonts w:ascii="Times New Roman" w:eastAsia="Times New Roman" w:hAnsi="Times New Roman" w:cs="Times New Roman"/>
          <w:kern w:val="0"/>
          <w:sz w:val="28"/>
          <w:szCs w:val="20"/>
          <w:vertAlign w:val="superscript"/>
          <w:lang w:eastAsia="ru-RU"/>
          <w14:ligatures w14:val="none"/>
        </w:rPr>
        <w:footnoteReference w:id="11"/>
      </w:r>
      <w:r w:rsidRPr="00D83E60">
        <w:rPr>
          <w:rFonts w:ascii="Times New Roman" w:eastAsia="Times New Roman" w:hAnsi="Times New Roman" w:cs="Times New Roman"/>
          <w:kern w:val="0"/>
          <w:sz w:val="28"/>
          <w:szCs w:val="20"/>
          <w:lang w:eastAsia="ru-RU"/>
          <w14:ligatures w14:val="none"/>
        </w:rPr>
        <w:t xml:space="preserve"> представить (дать поручение представить) пояснения по следующим вопросам:</w:t>
      </w:r>
    </w:p>
    <w:p w14:paraId="12365A3C" w14:textId="77777777" w:rsidR="00D83E60" w:rsidRPr="00D83E60" w:rsidRDefault="00D83E60" w:rsidP="00D83E60">
      <w:pPr>
        <w:spacing w:after="0" w:line="240" w:lineRule="auto"/>
        <w:jc w:val="both"/>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t>______________________________________________________________________;</w:t>
      </w:r>
    </w:p>
    <w:p w14:paraId="4A306452"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lastRenderedPageBreak/>
        <w:t xml:space="preserve">(указывается </w:t>
      </w:r>
      <w:r w:rsidRPr="00D83E60">
        <w:rPr>
          <w:rFonts w:ascii="Times New Roman" w:eastAsia="Calibri" w:hAnsi="Times New Roman" w:cs="Times New Roman"/>
          <w:kern w:val="0"/>
          <w:sz w:val="20"/>
          <w:szCs w:val="20"/>
          <w14:ligatures w14:val="none"/>
        </w:rPr>
        <w:t>информация о выявленных ошибках и (или) противоречиях, признаках нарушений или вопросы по теме контрольного мероприятия)</w:t>
      </w:r>
    </w:p>
    <w:p w14:paraId="3D85844B" w14:textId="77777777" w:rsidR="00D83E60" w:rsidRPr="00D83E60" w:rsidRDefault="00D83E60" w:rsidP="00D83E60">
      <w:pPr>
        <w:spacing w:after="0" w:line="240" w:lineRule="auto"/>
        <w:jc w:val="both"/>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t>______________________________________________________________________.</w:t>
      </w:r>
    </w:p>
    <w:p w14:paraId="4630F74E" w14:textId="77777777" w:rsidR="00D83E60" w:rsidRPr="00D83E60" w:rsidRDefault="00D83E60" w:rsidP="00D83E60">
      <w:pPr>
        <w:spacing w:after="0" w:line="240" w:lineRule="auto"/>
        <w:jc w:val="center"/>
        <w:rPr>
          <w:rFonts w:ascii="Times New Roman" w:eastAsia="Calibri" w:hAnsi="Times New Roman" w:cs="Times New Roman"/>
          <w:kern w:val="0"/>
          <w:sz w:val="16"/>
          <w14:ligatures w14:val="none"/>
        </w:rPr>
      </w:pPr>
    </w:p>
    <w:p w14:paraId="5F8C3ECE"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Форма предоставления документов: _______________________________________.</w:t>
      </w:r>
    </w:p>
    <w:p w14:paraId="22524C04"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 xml:space="preserve">                                                                                        (на бумажном носителе или в электронном виде)</w:t>
      </w:r>
    </w:p>
    <w:p w14:paraId="4A3AED80"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Пояснения предоставляются в </w:t>
      </w:r>
      <w:r w:rsidRPr="00D83E60">
        <w:rPr>
          <w:rFonts w:ascii="Times New Roman" w:eastAsia="Calibri" w:hAnsi="Times New Roman" w:cs="Times New Roman"/>
          <w:i/>
          <w:iCs/>
          <w:kern w:val="0"/>
          <w:sz w:val="28"/>
          <w:szCs w:val="28"/>
          <w14:ligatures w14:val="none"/>
        </w:rPr>
        <w:t xml:space="preserve">(наименование органа контроля) </w:t>
      </w:r>
      <w:r w:rsidRPr="00D83E60">
        <w:rPr>
          <w:rFonts w:ascii="Times New Roman" w:eastAsia="Calibri" w:hAnsi="Times New Roman" w:cs="Times New Roman"/>
          <w:kern w:val="0"/>
          <w:sz w:val="28"/>
          <w:szCs w:val="28"/>
          <w:lang w:eastAsia="zh-CN"/>
          <w14:ligatures w14:val="none"/>
        </w:rPr>
        <w:t>уполномоченным представителем (должностным лицом) объекта контроля, иных органа, организации, должностным лицом</w:t>
      </w:r>
      <w:r w:rsidRPr="00D83E60">
        <w:rPr>
          <w:rFonts w:ascii="Times New Roman" w:eastAsia="Calibri" w:hAnsi="Times New Roman" w:cs="Times New Roman"/>
          <w:kern w:val="0"/>
          <w:sz w:val="28"/>
          <w:szCs w:val="28"/>
          <w14:ligatures w14:val="none"/>
        </w:rPr>
        <w:t xml:space="preserve"> или направляются заказным письмом</w:t>
      </w:r>
      <w:r w:rsidRPr="00D83E60">
        <w:rPr>
          <w:rFonts w:ascii="Times New Roman" w:eastAsia="Calibri" w:hAnsi="Times New Roman" w:cs="Times New Roman"/>
          <w:i/>
          <w:iCs/>
          <w:kern w:val="0"/>
          <w:sz w:val="28"/>
          <w:szCs w:val="28"/>
          <w:vertAlign w:val="superscript"/>
          <w14:ligatures w14:val="none"/>
        </w:rPr>
        <w:footnoteReference w:id="12"/>
      </w:r>
      <w:r w:rsidRPr="00D83E60">
        <w:rPr>
          <w:rFonts w:ascii="Times New Roman" w:eastAsia="Calibri" w:hAnsi="Times New Roman" w:cs="Times New Roman"/>
          <w:kern w:val="0"/>
          <w:sz w:val="28"/>
          <w:szCs w:val="28"/>
          <w14:ligatures w14:val="none"/>
        </w:rPr>
        <w:t>, руководителю контрольной группы/ уполномоченному на проведение контрольного мероприятия должностному лицу</w:t>
      </w:r>
      <w:r w:rsidRPr="00D83E60">
        <w:rPr>
          <w:rFonts w:ascii="Times New Roman" w:eastAsia="Calibri" w:hAnsi="Times New Roman" w:cs="Times New Roman"/>
          <w:kern w:val="0"/>
          <w:sz w:val="28"/>
          <w:szCs w:val="28"/>
          <w:vertAlign w:val="superscript"/>
          <w14:ligatures w14:val="none"/>
        </w:rPr>
        <w:footnoteReference w:id="13"/>
      </w:r>
      <w:r w:rsidRPr="00D83E60">
        <w:rPr>
          <w:rFonts w:ascii="Times New Roman" w:eastAsia="Calibri" w:hAnsi="Times New Roman" w:cs="Times New Roman"/>
          <w:kern w:val="0"/>
          <w:sz w:val="28"/>
          <w:szCs w:val="28"/>
          <w14:ligatures w14:val="none"/>
        </w:rPr>
        <w:t xml:space="preserve"> уполномоченным представителем объекта контроля и (или) должностным лицом.</w:t>
      </w:r>
    </w:p>
    <w:p w14:paraId="51B61C3E" w14:textId="77777777" w:rsidR="00D83E60" w:rsidRPr="00D83E60" w:rsidRDefault="00D83E60" w:rsidP="00D83E60">
      <w:pPr>
        <w:tabs>
          <w:tab w:val="left" w:pos="1985"/>
        </w:tabs>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Неправомерный отказ в предоставлении, уклонение от предоставления, несвоевременное и (или) предоставление не в полном объеме пояснений влечет за собой ответственность, установленную законодательством Российской Федерации.</w:t>
      </w:r>
    </w:p>
    <w:p w14:paraId="52666112" w14:textId="77777777" w:rsidR="00D83E60" w:rsidRPr="00D83E60" w:rsidRDefault="00D83E60" w:rsidP="00D83E60">
      <w:pPr>
        <w:tabs>
          <w:tab w:val="left" w:pos="1985"/>
        </w:tabs>
        <w:spacing w:after="0" w:line="240" w:lineRule="auto"/>
        <w:ind w:firstLine="709"/>
        <w:jc w:val="both"/>
        <w:rPr>
          <w:rFonts w:ascii="Times New Roman" w:eastAsia="Calibri" w:hAnsi="Times New Roman" w:cs="Times New Roman"/>
          <w:kern w:val="0"/>
          <w:sz w:val="28"/>
          <w:szCs w:val="28"/>
          <w14:ligatures w14:val="none"/>
        </w:rPr>
      </w:pPr>
    </w:p>
    <w:p w14:paraId="3CA6D49E" w14:textId="77777777" w:rsidR="00D83E60" w:rsidRPr="00D83E60" w:rsidRDefault="00D83E60" w:rsidP="00D83E60">
      <w:pPr>
        <w:tabs>
          <w:tab w:val="left" w:pos="1985"/>
        </w:tabs>
        <w:spacing w:after="0" w:line="240" w:lineRule="auto"/>
        <w:ind w:firstLine="709"/>
        <w:jc w:val="both"/>
        <w:rPr>
          <w:rFonts w:ascii="Times New Roman" w:eastAsia="Calibri" w:hAnsi="Times New Roman" w:cs="Times New Roman"/>
          <w:kern w:val="0"/>
          <w:sz w:val="28"/>
          <w:szCs w:val="28"/>
          <w14:ligatures w14:val="none"/>
        </w:rPr>
      </w:pPr>
    </w:p>
    <w:p w14:paraId="67378C82"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________________________________   _______________    ____________________</w:t>
      </w:r>
    </w:p>
    <w:p w14:paraId="591652A2"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 xml:space="preserve">                 (должность руководителя </w:t>
      </w:r>
      <w:proofErr w:type="gramStart"/>
      <w:r w:rsidRPr="00D83E60">
        <w:rPr>
          <w:rFonts w:ascii="Times New Roman" w:eastAsia="Calibri" w:hAnsi="Times New Roman" w:cs="Times New Roman"/>
          <w:kern w:val="0"/>
          <w:sz w:val="20"/>
          <w:szCs w:val="20"/>
          <w14:ligatures w14:val="none"/>
        </w:rPr>
        <w:t xml:space="preserve">контроля)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(подпись)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w:t>
      </w:r>
      <w:proofErr w:type="gramEnd"/>
      <w:r w:rsidRPr="00D83E60">
        <w:rPr>
          <w:rFonts w:ascii="Times New Roman" w:eastAsia="Calibri" w:hAnsi="Times New Roman" w:cs="Times New Roman"/>
          <w:kern w:val="0"/>
          <w:sz w:val="20"/>
          <w:szCs w:val="20"/>
          <w14:ligatures w14:val="none"/>
        </w:rPr>
        <w:t>ФИО)</w:t>
      </w:r>
    </w:p>
    <w:p w14:paraId="486CF0E9"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1662EF3E"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6C80D3C5" w14:textId="77777777" w:rsidR="00D83E60" w:rsidRPr="00D83E60" w:rsidRDefault="00D83E60" w:rsidP="00D83E60">
      <w:pPr>
        <w:widowControl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Запрос получил</w:t>
      </w:r>
      <w:r w:rsidRPr="00D83E60">
        <w:rPr>
          <w:rFonts w:ascii="Times New Roman" w:eastAsia="Times New Roman" w:hAnsi="Times New Roman" w:cs="Times New Roman"/>
          <w:kern w:val="0"/>
          <w:sz w:val="28"/>
          <w:szCs w:val="28"/>
          <w:vertAlign w:val="superscript"/>
          <w:lang w:eastAsia="ru-RU"/>
          <w14:ligatures w14:val="none"/>
        </w:rPr>
        <w:footnoteReference w:id="14"/>
      </w:r>
      <w:r w:rsidRPr="00D83E60">
        <w:rPr>
          <w:rFonts w:ascii="Times New Roman" w:eastAsia="Times New Roman" w:hAnsi="Times New Roman" w:cs="Times New Roman"/>
          <w:kern w:val="0"/>
          <w:sz w:val="28"/>
          <w:szCs w:val="28"/>
          <w:lang w:eastAsia="ru-RU"/>
          <w14:ligatures w14:val="none"/>
        </w:rPr>
        <w:t xml:space="preserve">: </w:t>
      </w:r>
    </w:p>
    <w:p w14:paraId="254919E4"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________________________________   _______________    ____________________</w:t>
      </w:r>
    </w:p>
    <w:p w14:paraId="0072F3E8"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должность)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(подпись)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w:t>
      </w:r>
      <w:proofErr w:type="gramEnd"/>
      <w:r w:rsidRPr="00D83E60">
        <w:rPr>
          <w:rFonts w:ascii="Times New Roman" w:eastAsia="Calibri" w:hAnsi="Times New Roman" w:cs="Times New Roman"/>
          <w:kern w:val="0"/>
          <w:sz w:val="20"/>
          <w:szCs w:val="20"/>
          <w14:ligatures w14:val="none"/>
        </w:rPr>
        <w:t xml:space="preserve">ФИО)          </w:t>
      </w:r>
    </w:p>
    <w:p w14:paraId="5503C7F9"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p>
    <w:p w14:paraId="0D1B7A3F" w14:textId="77777777" w:rsidR="00D83E60" w:rsidRPr="00D83E60" w:rsidRDefault="00D83E60" w:rsidP="00D83E60">
      <w:pPr>
        <w:tabs>
          <w:tab w:val="left" w:pos="1985"/>
        </w:tabs>
        <w:spacing w:after="0" w:line="240" w:lineRule="auto"/>
        <w:jc w:val="center"/>
        <w:rPr>
          <w:rFonts w:ascii="Times New Roman" w:eastAsia="Calibri" w:hAnsi="Times New Roman" w:cs="Times New Roman"/>
          <w:kern w:val="0"/>
          <w:sz w:val="40"/>
          <w:szCs w:val="40"/>
          <w14:ligatures w14:val="none"/>
        </w:rPr>
      </w:pPr>
      <w:r w:rsidRPr="00D83E60">
        <w:rPr>
          <w:rFonts w:ascii="Times New Roman" w:eastAsia="Calibri" w:hAnsi="Times New Roman" w:cs="Times New Roman"/>
          <w:kern w:val="0"/>
          <w:sz w:val="20"/>
          <w:szCs w:val="20"/>
          <w14:ligatures w14:val="none"/>
        </w:rPr>
        <w:t>________________</w:t>
      </w:r>
    </w:p>
    <w:p w14:paraId="722D7935"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558FDA8B"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0ABFDCBE" w14:textId="77777777" w:rsidR="00D83E60" w:rsidRPr="00D83E60" w:rsidRDefault="00D83E60" w:rsidP="00D83E60">
      <w:pPr>
        <w:widowControl w:val="0"/>
        <w:spacing w:after="0" w:line="240" w:lineRule="auto"/>
        <w:jc w:val="both"/>
        <w:rPr>
          <w:rFonts w:ascii="Times New Roman" w:eastAsia="Times New Roman" w:hAnsi="Times New Roman" w:cs="Times New Roman"/>
          <w:kern w:val="0"/>
          <w:sz w:val="28"/>
          <w:szCs w:val="28"/>
          <w:lang w:eastAsia="ru-RU"/>
          <w14:ligatures w14:val="none"/>
        </w:rPr>
      </w:pPr>
    </w:p>
    <w:p w14:paraId="7D841B1E" w14:textId="77777777" w:rsidR="00D83E60" w:rsidRPr="00D83E60" w:rsidRDefault="00D83E60" w:rsidP="00D83E60">
      <w:pP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br w:type="page" w:clear="all"/>
      </w:r>
    </w:p>
    <w:p w14:paraId="501153A5" w14:textId="3FAB0C6B" w:rsidR="00D83E60" w:rsidRPr="00D83E60" w:rsidRDefault="009711AD"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D83E60" w:rsidRPr="00D83E60">
        <w:rPr>
          <w:rFonts w:ascii="Times New Roman" w:eastAsia="Times New Roman" w:hAnsi="Times New Roman" w:cs="Times New Roman"/>
          <w:iCs/>
          <w:kern w:val="0"/>
          <w:sz w:val="28"/>
          <w:szCs w:val="28"/>
          <w:lang w:eastAsia="ru-RU"/>
          <w14:ligatures w14:val="none"/>
        </w:rPr>
        <w:t>Приложение 6</w:t>
      </w:r>
    </w:p>
    <w:p w14:paraId="43C2C39F" w14:textId="6F08842F" w:rsidR="00D83E60" w:rsidRPr="00D83E60" w:rsidRDefault="009711AD"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654BAB00" w14:textId="77777777" w:rsidR="00D83E60" w:rsidRPr="00D83E60" w:rsidRDefault="00D83E60" w:rsidP="00D83E60">
      <w:pPr>
        <w:spacing w:after="0" w:line="240" w:lineRule="auto"/>
        <w:ind w:left="5812"/>
        <w:jc w:val="center"/>
        <w:rPr>
          <w:rFonts w:ascii="Times New Roman" w:eastAsia="Times New Roman" w:hAnsi="Times New Roman" w:cs="Times New Roman"/>
          <w:kern w:val="0"/>
          <w:sz w:val="28"/>
          <w:szCs w:val="28"/>
          <w14:ligatures w14:val="none"/>
        </w:rPr>
      </w:pPr>
    </w:p>
    <w:p w14:paraId="22EC196F" w14:textId="77777777" w:rsidR="00D83E60" w:rsidRPr="00D83E60" w:rsidRDefault="00D83E60" w:rsidP="00D83E60">
      <w:pPr>
        <w:widowControl w:val="0"/>
        <w:spacing w:after="0" w:line="240" w:lineRule="auto"/>
        <w:jc w:val="right"/>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 xml:space="preserve">Форма </w:t>
      </w:r>
    </w:p>
    <w:p w14:paraId="56988985"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bl>
      <w:tblPr>
        <w:tblW w:w="0" w:type="auto"/>
        <w:tblInd w:w="164" w:type="dxa"/>
        <w:tblLayout w:type="fixed"/>
        <w:tblLook w:val="01E0" w:firstRow="1" w:lastRow="1" w:firstColumn="1" w:lastColumn="1" w:noHBand="0" w:noVBand="0"/>
      </w:tblPr>
      <w:tblGrid>
        <w:gridCol w:w="5386"/>
        <w:gridCol w:w="425"/>
        <w:gridCol w:w="4102"/>
      </w:tblGrid>
      <w:tr w:rsidR="00D83E60" w:rsidRPr="00D83E60" w14:paraId="52179DB1" w14:textId="77777777" w:rsidTr="00FF6293">
        <w:tc>
          <w:tcPr>
            <w:tcW w:w="5386" w:type="dxa"/>
            <w:tcBorders>
              <w:top w:val="none" w:sz="0" w:space="0" w:color="000000"/>
              <w:left w:val="none" w:sz="0" w:space="0" w:color="000000"/>
              <w:bottom w:val="none" w:sz="0" w:space="0" w:color="000000"/>
              <w:right w:val="none" w:sz="0" w:space="0" w:color="000000"/>
            </w:tcBorders>
          </w:tcPr>
          <w:p w14:paraId="34E0971F"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r w:rsidRPr="00D83E60">
              <w:rPr>
                <w:rFonts w:ascii="Times New Roman" w:eastAsia="Times New Roman" w:hAnsi="Times New Roman" w:cs="Times New Roman"/>
                <w:i/>
                <w:iCs/>
                <w:kern w:val="0"/>
                <w:lang w:eastAsia="ru-RU"/>
                <w14:ligatures w14:val="none"/>
              </w:rPr>
              <w:t>Бланк</w:t>
            </w:r>
          </w:p>
          <w:p w14:paraId="27125801"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05C6ECBE"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3B74E85A"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0F02886F"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6F38C597"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700125B1"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770FF09B" w14:textId="77777777" w:rsidR="00D83E60" w:rsidRPr="00D83E60" w:rsidRDefault="00D83E60" w:rsidP="00D83E60">
            <w:pPr>
              <w:spacing w:after="0" w:line="240" w:lineRule="auto"/>
              <w:jc w:val="center"/>
              <w:rPr>
                <w:rFonts w:ascii="Times New Roman" w:eastAsia="Times New Roman" w:hAnsi="Times New Roman" w:cs="Times New Roman"/>
                <w:kern w:val="0"/>
                <w14:ligatures w14:val="none"/>
              </w:rPr>
            </w:pPr>
          </w:p>
          <w:p w14:paraId="398E6D82" w14:textId="77777777" w:rsidR="00D83E60" w:rsidRPr="00D83E60" w:rsidRDefault="00D83E60" w:rsidP="00D83E60">
            <w:pPr>
              <w:spacing w:after="0" w:line="240" w:lineRule="auto"/>
              <w:rPr>
                <w:rFonts w:ascii="Times New Roman" w:eastAsia="Times New Roman" w:hAnsi="Times New Roman" w:cs="Times New Roman"/>
                <w:kern w:val="0"/>
                <w14:ligatures w14:val="none"/>
              </w:rPr>
            </w:pPr>
          </w:p>
          <w:p w14:paraId="280BF02A" w14:textId="77777777" w:rsidR="00D83E60" w:rsidRPr="00D83E60" w:rsidRDefault="00D83E60" w:rsidP="00D83E60">
            <w:pPr>
              <w:spacing w:after="0" w:line="240" w:lineRule="auto"/>
              <w:jc w:val="center"/>
              <w:rPr>
                <w:rFonts w:ascii="Times New Roman" w:eastAsia="Times New Roman" w:hAnsi="Times New Roman" w:cs="Times New Roman"/>
                <w:kern w:val="0"/>
                <w:sz w:val="8"/>
                <w:szCs w:val="8"/>
                <w14:ligatures w14:val="none"/>
              </w:rPr>
            </w:pPr>
            <w:r w:rsidRPr="00D83E60">
              <w:rPr>
                <w:rFonts w:ascii="Times New Roman" w:eastAsia="Times New Roman" w:hAnsi="Times New Roman" w:cs="Times New Roman"/>
                <w:kern w:val="0"/>
                <w:sz w:val="8"/>
                <w:szCs w:val="8"/>
                <w:lang w:eastAsia="ru-RU"/>
                <w14:ligatures w14:val="none"/>
              </w:rPr>
              <w:t xml:space="preserve"> </w:t>
            </w:r>
          </w:p>
          <w:tbl>
            <w:tblPr>
              <w:tblW w:w="5544" w:type="dxa"/>
              <w:tblInd w:w="252" w:type="dxa"/>
              <w:tblLayout w:type="fixed"/>
              <w:tblCellMar>
                <w:left w:w="0" w:type="dxa"/>
                <w:right w:w="0" w:type="dxa"/>
              </w:tblCellMar>
              <w:tblLook w:val="01E0" w:firstRow="1" w:lastRow="1" w:firstColumn="1" w:lastColumn="1" w:noHBand="0" w:noVBand="0"/>
            </w:tblPr>
            <w:tblGrid>
              <w:gridCol w:w="907"/>
              <w:gridCol w:w="1993"/>
              <w:gridCol w:w="425"/>
              <w:gridCol w:w="2219"/>
            </w:tblGrid>
            <w:tr w:rsidR="00D83E60" w:rsidRPr="00D83E60" w14:paraId="50C1EFAF" w14:textId="77777777" w:rsidTr="00FF6293">
              <w:trPr>
                <w:gridAfter w:val="2"/>
                <w:wAfter w:w="2644" w:type="dxa"/>
              </w:trPr>
              <w:tc>
                <w:tcPr>
                  <w:tcW w:w="907" w:type="dxa"/>
                </w:tcPr>
                <w:p w14:paraId="6D095039" w14:textId="77777777" w:rsidR="00D83E60" w:rsidRPr="00D83E60" w:rsidRDefault="00D83E60" w:rsidP="00D83E60">
                  <w:pPr>
                    <w:spacing w:after="0" w:line="240" w:lineRule="auto"/>
                    <w:ind w:left="72"/>
                    <w:jc w:val="center"/>
                    <w:rPr>
                      <w:rFonts w:ascii="Times New Roman" w:eastAsia="Calibri" w:hAnsi="Times New Roman" w:cs="Times New Roman"/>
                      <w:kern w:val="0"/>
                      <w14:ligatures w14:val="none"/>
                    </w:rPr>
                  </w:pPr>
                </w:p>
              </w:tc>
              <w:tc>
                <w:tcPr>
                  <w:tcW w:w="1993" w:type="dxa"/>
                  <w:tcBorders>
                    <w:bottom w:val="single" w:sz="4" w:space="0" w:color="000000"/>
                  </w:tcBorders>
                </w:tcPr>
                <w:p w14:paraId="19579A2A" w14:textId="77777777" w:rsidR="00D83E60" w:rsidRPr="00D83E60" w:rsidRDefault="00D83E60" w:rsidP="00D83E60">
                  <w:pPr>
                    <w:spacing w:after="0" w:line="240" w:lineRule="auto"/>
                    <w:jc w:val="center"/>
                    <w:rPr>
                      <w:rFonts w:ascii="Times New Roman" w:eastAsia="Calibri" w:hAnsi="Times New Roman" w:cs="Times New Roman"/>
                      <w:color w:val="FFFFFF"/>
                      <w:kern w:val="0"/>
                      <w:sz w:val="28"/>
                      <w:szCs w:val="28"/>
                      <w14:ligatures w14:val="none"/>
                    </w:rPr>
                  </w:pPr>
                  <w:r w:rsidRPr="00D83E60">
                    <w:rPr>
                      <w:rFonts w:ascii="Times New Roman" w:eastAsia="Times New Roman" w:hAnsi="Times New Roman" w:cs="Times New Roman"/>
                      <w:color w:val="FFFFFF"/>
                      <w:kern w:val="0"/>
                      <w:sz w:val="28"/>
                      <w:szCs w:val="28"/>
                      <w:lang w:eastAsia="ru-RU"/>
                      <w14:ligatures w14:val="none"/>
                    </w:rPr>
                    <w:t>[МЕСТО ДЛЯ ШТАМПА]</w:t>
                  </w:r>
                </w:p>
              </w:tc>
            </w:tr>
            <w:tr w:rsidR="00D83E60" w:rsidRPr="00D83E60" w14:paraId="73E23A6F" w14:textId="77777777" w:rsidTr="00FF6293">
              <w:tc>
                <w:tcPr>
                  <w:tcW w:w="907" w:type="dxa"/>
                </w:tcPr>
                <w:p w14:paraId="3B14EFC8"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lang w:eastAsia="ru-RU"/>
                      <w14:ligatures w14:val="none"/>
                    </w:rPr>
                    <w:t>На №</w:t>
                  </w:r>
                </w:p>
              </w:tc>
              <w:tc>
                <w:tcPr>
                  <w:tcW w:w="1993" w:type="dxa"/>
                  <w:tcBorders>
                    <w:top w:val="single" w:sz="4" w:space="0" w:color="000000"/>
                    <w:bottom w:val="single" w:sz="4" w:space="0" w:color="000000"/>
                  </w:tcBorders>
                </w:tcPr>
                <w:p w14:paraId="2D3F9204"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c>
              <w:tc>
                <w:tcPr>
                  <w:tcW w:w="425" w:type="dxa"/>
                </w:tcPr>
                <w:p w14:paraId="7AD16C6E"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lang w:eastAsia="ru-RU"/>
                      <w14:ligatures w14:val="none"/>
                    </w:rPr>
                    <w:t>от</w:t>
                  </w:r>
                </w:p>
              </w:tc>
              <w:tc>
                <w:tcPr>
                  <w:tcW w:w="2219" w:type="dxa"/>
                  <w:tcBorders>
                    <w:top w:val="single" w:sz="4" w:space="0" w:color="000000"/>
                    <w:bottom w:val="single" w:sz="4" w:space="0" w:color="000000"/>
                  </w:tcBorders>
                </w:tcPr>
                <w:p w14:paraId="4F39B504"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tc>
            </w:tr>
          </w:tbl>
          <w:p w14:paraId="48E8A850" w14:textId="77777777" w:rsidR="00D83E60" w:rsidRPr="00D83E60" w:rsidRDefault="00D83E60" w:rsidP="00D83E60">
            <w:pPr>
              <w:spacing w:after="0" w:line="240" w:lineRule="auto"/>
              <w:rPr>
                <w:rFonts w:ascii="Times New Roman" w:eastAsia="Calibri" w:hAnsi="Times New Roman" w:cs="Times New Roman"/>
                <w:kern w:val="0"/>
                <w:sz w:val="8"/>
                <w:szCs w:val="8"/>
                <w14:ligatures w14:val="none"/>
              </w:rPr>
            </w:pPr>
          </w:p>
        </w:tc>
        <w:tc>
          <w:tcPr>
            <w:tcW w:w="425" w:type="dxa"/>
            <w:tcBorders>
              <w:top w:val="none" w:sz="0" w:space="0" w:color="000000"/>
              <w:left w:val="none" w:sz="0" w:space="0" w:color="000000"/>
              <w:bottom w:val="none" w:sz="0" w:space="0" w:color="000000"/>
              <w:right w:val="none" w:sz="0" w:space="0" w:color="000000"/>
            </w:tcBorders>
          </w:tcPr>
          <w:p w14:paraId="208DE5CC"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4102" w:type="dxa"/>
            <w:tcBorders>
              <w:top w:val="none" w:sz="0" w:space="0" w:color="000000"/>
              <w:left w:val="none" w:sz="0" w:space="0" w:color="000000"/>
              <w:bottom w:val="none" w:sz="0" w:space="0" w:color="000000"/>
              <w:right w:val="none" w:sz="0" w:space="0" w:color="000000"/>
            </w:tcBorders>
          </w:tcPr>
          <w:p w14:paraId="7EB589B0"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p w14:paraId="15702930"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p w14:paraId="0AE8E0D8" w14:textId="77777777" w:rsidR="00D83E60" w:rsidRPr="00D83E60" w:rsidRDefault="00D83E60" w:rsidP="00D83E60">
            <w:pPr>
              <w:spacing w:after="0" w:line="240" w:lineRule="auto"/>
              <w:jc w:val="center"/>
              <w:rPr>
                <w:rFonts w:ascii="Times New Roman" w:eastAsia="Calibri" w:hAnsi="Times New Roman" w:cs="Times New Roman"/>
                <w:kern w:val="0"/>
                <w:sz w:val="24"/>
                <w:szCs w:val="24"/>
                <w14:ligatures w14:val="none"/>
              </w:rPr>
            </w:pPr>
          </w:p>
          <w:p w14:paraId="2306801C" w14:textId="77777777" w:rsidR="00D83E60" w:rsidRPr="00D83E60" w:rsidRDefault="00D83E60" w:rsidP="00D83E60">
            <w:pPr>
              <w:spacing w:after="0" w:line="240" w:lineRule="auto"/>
              <w:jc w:val="center"/>
              <w:rPr>
                <w:rFonts w:ascii="Times New Roman" w:eastAsia="Calibri" w:hAnsi="Times New Roman" w:cs="Times New Roman"/>
                <w:kern w:val="0"/>
                <w:sz w:val="16"/>
                <w:szCs w:val="16"/>
                <w14:ligatures w14:val="none"/>
              </w:rPr>
            </w:pPr>
          </w:p>
          <w:p w14:paraId="4B6D6A25"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__________________________</w:t>
            </w:r>
          </w:p>
          <w:p w14:paraId="3F8DDB38"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lang w:eastAsia="ru-RU"/>
                <w14:ligatures w14:val="none"/>
              </w:rPr>
              <w:t xml:space="preserve">(наименование объекта контроля) </w:t>
            </w:r>
          </w:p>
          <w:p w14:paraId="401FBBA6"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_________________________</w:t>
            </w:r>
          </w:p>
          <w:p w14:paraId="1C6EB403"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_________________________</w:t>
            </w:r>
          </w:p>
          <w:p w14:paraId="5DFC8F5C"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(должность, ФИО руководителя объекта контроля)</w:t>
            </w:r>
          </w:p>
          <w:p w14:paraId="3D14A612"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8"/>
                <w:szCs w:val="28"/>
                <w:lang w:eastAsia="ru-RU"/>
                <w14:ligatures w14:val="none"/>
              </w:rPr>
              <w:t>_________________________</w:t>
            </w:r>
          </w:p>
          <w:p w14:paraId="5C33DEB9"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(адрес местонахождения объекта контроля)</w:t>
            </w:r>
          </w:p>
          <w:p w14:paraId="4CF44569"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bl>
    <w:p w14:paraId="6F097341"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58976A4A"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 xml:space="preserve">Запрос о представлении доступа </w:t>
      </w:r>
    </w:p>
    <w:p w14:paraId="43D58574"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к информационным системам или их данным</w:t>
      </w:r>
    </w:p>
    <w:p w14:paraId="716D948B"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13E89DCC" w14:textId="77777777" w:rsidR="00D83E60" w:rsidRPr="00D83E60" w:rsidRDefault="00D83E60" w:rsidP="00D83E60">
      <w:pPr>
        <w:widowControl w:val="0"/>
        <w:spacing w:after="0" w:line="240" w:lineRule="auto"/>
        <w:rPr>
          <w:rFonts w:ascii="Times New Roman" w:eastAsia="Times New Roman" w:hAnsi="Times New Roman" w:cs="Times New Roman"/>
          <w:kern w:val="0"/>
          <w:sz w:val="28"/>
          <w:szCs w:val="28"/>
          <w:lang w:eastAsia="ru-RU"/>
          <w14:ligatures w14:val="none"/>
        </w:rPr>
      </w:pPr>
    </w:p>
    <w:p w14:paraId="5DFA53FA" w14:textId="77777777" w:rsidR="00D83E60" w:rsidRPr="00D83E60" w:rsidRDefault="00D83E60" w:rsidP="00D83E60">
      <w:pPr>
        <w:widowControl w:val="0"/>
        <w:spacing w:after="0" w:line="240" w:lineRule="auto"/>
        <w:ind w:firstLine="540"/>
        <w:jc w:val="center"/>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Уважаемый (ая) ______________!</w:t>
      </w:r>
    </w:p>
    <w:p w14:paraId="677498DA" w14:textId="77777777" w:rsidR="00D83E60" w:rsidRPr="00D83E60" w:rsidRDefault="00D83E60" w:rsidP="00D83E60">
      <w:pPr>
        <w:widowControl w:val="0"/>
        <w:spacing w:after="0" w:line="240" w:lineRule="auto"/>
        <w:ind w:firstLine="540"/>
        <w:jc w:val="center"/>
        <w:rPr>
          <w:rFonts w:ascii="Times New Roman" w:eastAsia="Times New Roman" w:hAnsi="Times New Roman" w:cs="Times New Roman"/>
          <w:kern w:val="0"/>
          <w:sz w:val="16"/>
          <w:szCs w:val="20"/>
          <w14:ligatures w14:val="none"/>
        </w:rPr>
      </w:pPr>
    </w:p>
    <w:p w14:paraId="7F18C6C6" w14:textId="77777777" w:rsidR="00D83E60" w:rsidRPr="00D83E60" w:rsidRDefault="00D83E60" w:rsidP="00D83E60">
      <w:pPr>
        <w:spacing w:after="0" w:line="240" w:lineRule="auto"/>
        <w:ind w:firstLine="709"/>
        <w:jc w:val="both"/>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0"/>
          <w:lang w:eastAsia="ru-RU"/>
          <w14:ligatures w14:val="none"/>
        </w:rPr>
        <w:t xml:space="preserve">В соответствии с </w:t>
      </w:r>
      <w:r w:rsidRPr="00D83E60">
        <w:rPr>
          <w:rFonts w:ascii="Times New Roman" w:eastAsia="Calibri" w:hAnsi="Times New Roman" w:cs="Times New Roman"/>
          <w:kern w:val="0"/>
          <w:sz w:val="28"/>
          <w:szCs w:val="28"/>
          <w14:ligatures w14:val="none"/>
        </w:rPr>
        <w:t>распоряжением/приказом _</w:t>
      </w:r>
      <w:r w:rsidRPr="00D83E60">
        <w:rPr>
          <w:rFonts w:ascii="Times New Roman" w:eastAsia="Times New Roman" w:hAnsi="Times New Roman" w:cs="Times New Roman"/>
          <w:kern w:val="0"/>
          <w:sz w:val="28"/>
          <w:szCs w:val="20"/>
          <w:lang w:eastAsia="ru-RU"/>
          <w14:ligatures w14:val="none"/>
        </w:rPr>
        <w:t>___________________________</w:t>
      </w:r>
    </w:p>
    <w:p w14:paraId="748E8320" w14:textId="77777777" w:rsidR="00D83E60" w:rsidRPr="00D83E60" w:rsidRDefault="00D83E60" w:rsidP="00D83E60">
      <w:pPr>
        <w:spacing w:after="0" w:line="240" w:lineRule="auto"/>
        <w:ind w:left="4963" w:firstLine="709"/>
        <w:jc w:val="center"/>
        <w:rPr>
          <w:rFonts w:ascii="Times New Roman" w:eastAsia="Times New Roman"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t xml:space="preserve">   (реквизиты распоряжения/приказа)</w:t>
      </w:r>
    </w:p>
    <w:p w14:paraId="1A4963BB" w14:textId="77777777" w:rsidR="00D83E60" w:rsidRPr="00D83E60" w:rsidRDefault="00D83E60" w:rsidP="00D83E60">
      <w:pPr>
        <w:spacing w:after="0" w:line="240" w:lineRule="auto"/>
        <w:jc w:val="both"/>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в _____________________________________________________________________</w:t>
      </w:r>
    </w:p>
    <w:p w14:paraId="0C83AF37" w14:textId="77777777" w:rsidR="00D83E60" w:rsidRPr="00D83E60" w:rsidRDefault="00D83E60" w:rsidP="00D83E60">
      <w:pPr>
        <w:spacing w:after="0" w:line="240" w:lineRule="auto"/>
        <w:jc w:val="center"/>
        <w:rPr>
          <w:rFonts w:ascii="Times New Roman" w:eastAsia="Times New Roman"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t>(наименование объекта контрольного мероприятия)</w:t>
      </w:r>
    </w:p>
    <w:p w14:paraId="32E57FE3" w14:textId="77777777" w:rsidR="00D83E60" w:rsidRPr="00D83E60" w:rsidRDefault="00D83E60" w:rsidP="00D83E60">
      <w:pPr>
        <w:spacing w:after="0" w:line="240" w:lineRule="auto"/>
        <w:jc w:val="both"/>
        <w:rPr>
          <w:rFonts w:ascii="Times New Roman" w:eastAsia="Times New Roman" w:hAnsi="Times New Roman" w:cs="Times New Roman"/>
          <w:kern w:val="0"/>
          <w:sz w:val="24"/>
          <w:szCs w:val="18"/>
          <w14:ligatures w14:val="none"/>
        </w:rPr>
      </w:pPr>
      <w:r w:rsidRPr="00D83E60">
        <w:rPr>
          <w:rFonts w:ascii="Times New Roman" w:eastAsia="Times New Roman" w:hAnsi="Times New Roman" w:cs="Times New Roman"/>
          <w:kern w:val="0"/>
          <w:sz w:val="28"/>
          <w:szCs w:val="20"/>
          <w:lang w:eastAsia="ru-RU"/>
          <w14:ligatures w14:val="none"/>
        </w:rPr>
        <w:t xml:space="preserve">назначено/проводится контрольное мероприятие </w:t>
      </w:r>
      <w:r w:rsidRPr="00D83E60">
        <w:rPr>
          <w:rFonts w:ascii="Times New Roman" w:eastAsia="Times New Roman" w:hAnsi="Times New Roman" w:cs="Times New Roman"/>
          <w:i/>
          <w:iCs/>
          <w:kern w:val="0"/>
          <w:sz w:val="24"/>
          <w:szCs w:val="18"/>
          <w:lang w:eastAsia="ru-RU"/>
          <w14:ligatures w14:val="none"/>
        </w:rPr>
        <w:t>(указывается метод проведения и тема контрольного мероприятия)</w:t>
      </w:r>
      <w:r w:rsidRPr="00D83E60">
        <w:rPr>
          <w:rFonts w:ascii="Times New Roman" w:eastAsia="Times New Roman" w:hAnsi="Times New Roman" w:cs="Times New Roman"/>
          <w:kern w:val="0"/>
          <w:sz w:val="24"/>
          <w:szCs w:val="18"/>
          <w:lang w:eastAsia="ru-RU"/>
          <w14:ligatures w14:val="none"/>
        </w:rPr>
        <w:t>.</w:t>
      </w:r>
    </w:p>
    <w:p w14:paraId="2967F611" w14:textId="77777777" w:rsidR="00D83E60" w:rsidRPr="00D83E60" w:rsidRDefault="00D83E60" w:rsidP="00D83E60">
      <w:pPr>
        <w:widowControl w:val="0"/>
        <w:spacing w:after="0" w:line="240" w:lineRule="auto"/>
        <w:ind w:firstLine="709"/>
        <w:jc w:val="both"/>
        <w:rPr>
          <w:rFonts w:ascii="Times New Roman" w:eastAsia="Times New Roman" w:hAnsi="Times New Roman" w:cs="Times New Roman"/>
          <w:kern w:val="0"/>
          <w:sz w:val="28"/>
          <w:szCs w:val="20"/>
          <w14:ligatures w14:val="none"/>
        </w:rPr>
      </w:pPr>
      <w:r w:rsidRPr="00D83E60">
        <w:rPr>
          <w:rFonts w:ascii="Times New Roman" w:eastAsia="Times New Roman" w:hAnsi="Times New Roman" w:cs="Times New Roman"/>
          <w:kern w:val="0"/>
          <w:sz w:val="28"/>
          <w:szCs w:val="20"/>
          <w:lang w:eastAsia="ru-RU"/>
          <w14:ligatures w14:val="none"/>
        </w:rPr>
        <w:t>В соответствии с пунктом 3 статьи 266.1 Бюджетного кодекса</w:t>
      </w:r>
      <w:r w:rsidRPr="00D83E60">
        <w:rPr>
          <w:rFonts w:ascii="Times New Roman" w:eastAsia="Times New Roman" w:hAnsi="Times New Roman" w:cs="Times New Roman"/>
          <w:kern w:val="0"/>
          <w:sz w:val="28"/>
          <w:szCs w:val="20"/>
          <w:vertAlign w:val="superscript"/>
          <w:lang w:eastAsia="ru-RU"/>
          <w14:ligatures w14:val="none"/>
        </w:rPr>
        <w:footnoteReference w:id="15"/>
      </w:r>
      <w:r w:rsidRPr="00D83E60">
        <w:rPr>
          <w:rFonts w:ascii="Times New Roman" w:eastAsia="Times New Roman" w:hAnsi="Times New Roman" w:cs="Times New Roman"/>
          <w:kern w:val="0"/>
          <w:sz w:val="28"/>
          <w:szCs w:val="20"/>
          <w:lang w:eastAsia="ru-RU"/>
          <w14:ligatures w14:val="none"/>
        </w:rPr>
        <w:t>, пунктом 2 статьи 269.3 Бюджетного кодекса Российской Федерации</w:t>
      </w:r>
      <w:r w:rsidRPr="00D83E60">
        <w:rPr>
          <w:rFonts w:ascii="Times New Roman" w:eastAsia="Times New Roman" w:hAnsi="Times New Roman" w:cs="Times New Roman"/>
          <w:kern w:val="0"/>
          <w:sz w:val="28"/>
          <w:szCs w:val="20"/>
          <w:vertAlign w:val="superscript"/>
          <w:lang w:eastAsia="ru-RU"/>
          <w14:ligatures w14:val="none"/>
        </w:rPr>
        <w:footnoteReference w:id="16"/>
      </w:r>
      <w:r w:rsidRPr="00D83E60">
        <w:rPr>
          <w:rFonts w:ascii="Times New Roman" w:eastAsia="Times New Roman" w:hAnsi="Times New Roman" w:cs="Times New Roman"/>
          <w:i/>
          <w:iCs/>
          <w:kern w:val="0"/>
          <w:sz w:val="28"/>
          <w:szCs w:val="20"/>
          <w:lang w:eastAsia="ru-RU"/>
          <w14:ligatures w14:val="none"/>
        </w:rPr>
        <w:t xml:space="preserve">, </w:t>
      </w:r>
      <w:r w:rsidRPr="00D83E60">
        <w:rPr>
          <w:rFonts w:ascii="Times New Roman" w:eastAsia="Times New Roman" w:hAnsi="Times New Roman" w:cs="Times New Roman"/>
          <w:kern w:val="0"/>
          <w:sz w:val="28"/>
          <w:szCs w:val="20"/>
          <w:lang w:eastAsia="ru-RU"/>
          <w14:ligatures w14:val="none"/>
        </w:rPr>
        <w:t xml:space="preserve">подпунктом «ж» пункта 9 </w:t>
      </w:r>
      <w:r w:rsidRPr="00D83E60">
        <w:rPr>
          <w:rFonts w:ascii="Times New Roman" w:eastAsia="Calibri" w:hAnsi="Times New Roman" w:cs="Times New Roman"/>
          <w:bCs/>
          <w:color w:val="000000"/>
          <w:kern w:val="0"/>
          <w:sz w:val="28"/>
          <w:szCs w:val="28"/>
          <w14:ligatures w14:val="none"/>
        </w:rPr>
        <w:t xml:space="preserve">Федерального стандарта </w:t>
      </w:r>
      <w:r w:rsidRPr="00D83E60">
        <w:rPr>
          <w:rFonts w:ascii="Times New Roman" w:eastAsia="Times New Roman" w:hAnsi="Times New Roman" w:cs="Times New Roman"/>
          <w:bCs/>
          <w:color w:val="000000"/>
          <w:kern w:val="0"/>
          <w:sz w:val="28"/>
          <w:szCs w:val="28"/>
          <w:lang w:eastAsia="ru-RU"/>
          <w14:ligatures w14:val="none"/>
        </w:rPr>
        <w:t>внутреннего государственного (муниципального) финансового контроля «</w:t>
      </w:r>
      <w:r w:rsidRPr="00D83E60">
        <w:rPr>
          <w:rFonts w:ascii="Times New Roman" w:eastAsia="Calibri" w:hAnsi="Times New Roman" w:cs="Times New Roman"/>
          <w:color w:val="000000"/>
          <w:kern w:val="0"/>
          <w:sz w:val="28"/>
          <w:szCs w:val="28"/>
          <w14:ligatures w14:val="none"/>
        </w:rPr>
        <w:t xml:space="preserve">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w:t>
      </w:r>
      <w:r w:rsidRPr="00D83E60">
        <w:rPr>
          <w:rFonts w:ascii="Times New Roman" w:eastAsia="Times New Roman" w:hAnsi="Times New Roman" w:cs="Times New Roman"/>
          <w:bCs/>
          <w:color w:val="000000"/>
          <w:kern w:val="0"/>
          <w:sz w:val="28"/>
          <w:szCs w:val="28"/>
          <w:shd w:val="clear" w:color="auto" w:fill="FFFFFF"/>
          <w:lang w:eastAsia="ru-RU"/>
          <w14:ligatures w14:val="none"/>
        </w:rPr>
        <w:t>утверждённого постановлением Правительства Российской Федерации от</w:t>
      </w:r>
      <w:r w:rsidRPr="00D83E60">
        <w:rPr>
          <w:rFonts w:ascii="Times New Roman" w:eastAsia="Calibri" w:hAnsi="Times New Roman" w:cs="Times New Roman"/>
          <w:color w:val="000000"/>
          <w:kern w:val="0"/>
          <w:sz w:val="28"/>
          <w:szCs w:val="28"/>
          <w14:ligatures w14:val="none"/>
        </w:rPr>
        <w:t xml:space="preserve"> 06.02.2020 № 100, </w:t>
      </w:r>
      <w:r w:rsidRPr="00D83E60">
        <w:rPr>
          <w:rFonts w:ascii="Times New Roman" w:eastAsia="Times New Roman" w:hAnsi="Times New Roman" w:cs="Times New Roman"/>
          <w:kern w:val="0"/>
          <w:sz w:val="28"/>
          <w:szCs w:val="20"/>
          <w:lang w:eastAsia="ru-RU"/>
          <w14:ligatures w14:val="none"/>
        </w:rPr>
        <w:t xml:space="preserve">прошу </w:t>
      </w:r>
      <w:r w:rsidRPr="00D83E60">
        <w:rPr>
          <w:rFonts w:ascii="Times New Roman" w:eastAsia="Times New Roman" w:hAnsi="Times New Roman" w:cs="Times New Roman"/>
          <w:b/>
          <w:kern w:val="0"/>
          <w:sz w:val="28"/>
          <w:szCs w:val="20"/>
          <w:lang w:eastAsia="ru-RU"/>
          <w14:ligatures w14:val="none"/>
        </w:rPr>
        <w:t>не позднее</w:t>
      </w:r>
      <w:r w:rsidRPr="00D83E60">
        <w:rPr>
          <w:rFonts w:ascii="Times New Roman" w:eastAsia="Times New Roman" w:hAnsi="Times New Roman" w:cs="Times New Roman"/>
          <w:kern w:val="0"/>
          <w:sz w:val="28"/>
          <w:szCs w:val="20"/>
          <w:lang w:eastAsia="ru-RU"/>
          <w14:ligatures w14:val="none"/>
        </w:rPr>
        <w:t xml:space="preserve"> __. __.20__</w:t>
      </w:r>
      <w:r w:rsidRPr="00D83E60">
        <w:rPr>
          <w:rFonts w:ascii="Times New Roman" w:eastAsia="Times New Roman" w:hAnsi="Times New Roman" w:cs="Times New Roman"/>
          <w:kern w:val="0"/>
          <w:sz w:val="28"/>
          <w:szCs w:val="20"/>
          <w:vertAlign w:val="superscript"/>
          <w:lang w:eastAsia="ru-RU"/>
          <w14:ligatures w14:val="none"/>
        </w:rPr>
        <w:footnoteReference w:id="17"/>
      </w:r>
      <w:r w:rsidRPr="00D83E60">
        <w:rPr>
          <w:rFonts w:ascii="Times New Roman" w:eastAsia="Times New Roman" w:hAnsi="Times New Roman" w:cs="Times New Roman"/>
          <w:kern w:val="0"/>
          <w:sz w:val="28"/>
          <w:szCs w:val="20"/>
          <w:lang w:eastAsia="ru-RU"/>
          <w14:ligatures w14:val="none"/>
        </w:rPr>
        <w:t xml:space="preserve"> предоставить доступ __________</w:t>
      </w:r>
    </w:p>
    <w:p w14:paraId="1457B269" w14:textId="77777777" w:rsidR="00D83E60" w:rsidRPr="00D83E60" w:rsidRDefault="00D83E60" w:rsidP="00D83E60">
      <w:pPr>
        <w:spacing w:after="0" w:line="240" w:lineRule="auto"/>
        <w:jc w:val="both"/>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t>______________________________________________________________________</w:t>
      </w:r>
    </w:p>
    <w:p w14:paraId="03641D85"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Times New Roman" w:hAnsi="Times New Roman" w:cs="Times New Roman"/>
          <w:kern w:val="0"/>
          <w:sz w:val="20"/>
          <w:szCs w:val="20"/>
          <w:lang w:eastAsia="ru-RU"/>
          <w14:ligatures w14:val="none"/>
        </w:rPr>
        <w:lastRenderedPageBreak/>
        <w:t>(перечень должностных лиц, которым необходимо предоставить доступ</w:t>
      </w:r>
      <w:r w:rsidRPr="00D83E60">
        <w:rPr>
          <w:rFonts w:ascii="Times New Roman" w:eastAsia="Calibri" w:hAnsi="Times New Roman" w:cs="Times New Roman"/>
          <w:kern w:val="0"/>
          <w:sz w:val="20"/>
          <w:szCs w:val="20"/>
          <w14:ligatures w14:val="none"/>
        </w:rPr>
        <w:t>)</w:t>
      </w:r>
    </w:p>
    <w:p w14:paraId="32CD33B6" w14:textId="77777777" w:rsidR="00D83E60" w:rsidRPr="00D83E60" w:rsidRDefault="00D83E60" w:rsidP="00D83E60">
      <w:pPr>
        <w:spacing w:after="0" w:line="240" w:lineRule="auto"/>
        <w:jc w:val="both"/>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t>к следующим информационным системам (данным из системы), владельцем или оператором которых является объект контроля______________________________________________________________</w:t>
      </w:r>
    </w:p>
    <w:p w14:paraId="05459008" w14:textId="77777777" w:rsidR="00D83E60" w:rsidRPr="00D83E60" w:rsidRDefault="00D83E60" w:rsidP="00D83E60">
      <w:pPr>
        <w:spacing w:after="0" w:line="240" w:lineRule="auto"/>
        <w:jc w:val="both"/>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t>______________________________________________________________________</w:t>
      </w:r>
    </w:p>
    <w:p w14:paraId="58B33E40"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(наименование информационной системы)</w:t>
      </w:r>
    </w:p>
    <w:p w14:paraId="6F67F1B1" w14:textId="77777777" w:rsidR="00D83E60" w:rsidRPr="00D83E60" w:rsidRDefault="00D83E60" w:rsidP="00D83E60">
      <w:pPr>
        <w:spacing w:after="0" w:line="240" w:lineRule="auto"/>
        <w:jc w:val="center"/>
        <w:rPr>
          <w:rFonts w:ascii="Times New Roman" w:eastAsia="Calibri" w:hAnsi="Times New Roman" w:cs="Times New Roman"/>
          <w:kern w:val="0"/>
          <w:sz w:val="28"/>
          <w14:ligatures w14:val="none"/>
        </w:rPr>
      </w:pPr>
      <w:r w:rsidRPr="00D83E60">
        <w:rPr>
          <w:rFonts w:ascii="Times New Roman" w:eastAsia="Calibri" w:hAnsi="Times New Roman" w:cs="Times New Roman"/>
          <w:kern w:val="0"/>
          <w:sz w:val="28"/>
          <w14:ligatures w14:val="none"/>
        </w:rPr>
        <w:t>______________________________________________________________________.</w:t>
      </w:r>
    </w:p>
    <w:p w14:paraId="01B00858" w14:textId="77777777" w:rsidR="00D83E60" w:rsidRPr="00D83E60" w:rsidRDefault="00D83E60" w:rsidP="00D83E60">
      <w:pPr>
        <w:spacing w:after="0" w:line="240" w:lineRule="auto"/>
        <w:jc w:val="center"/>
        <w:rPr>
          <w:rFonts w:ascii="Times New Roman" w:eastAsia="Calibri" w:hAnsi="Times New Roman" w:cs="Times New Roman"/>
          <w:kern w:val="0"/>
          <w:sz w:val="16"/>
          <w14:ligatures w14:val="none"/>
        </w:rPr>
      </w:pPr>
    </w:p>
    <w:p w14:paraId="593CC0F4"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Информация о предоставлении доступа к информационным системам, владельцем или оператором которых является объект контроля, предоставляются в </w:t>
      </w:r>
      <w:r w:rsidRPr="00D83E60">
        <w:rPr>
          <w:rFonts w:ascii="Times New Roman" w:eastAsia="Calibri" w:hAnsi="Times New Roman" w:cs="Times New Roman"/>
          <w:kern w:val="0"/>
          <w:sz w:val="24"/>
          <w:szCs w:val="20"/>
          <w14:ligatures w14:val="none"/>
        </w:rPr>
        <w:t>_______________________________________</w:t>
      </w:r>
      <w:r w:rsidRPr="00D83E60">
        <w:rPr>
          <w:rFonts w:ascii="Times New Roman" w:eastAsia="Calibri" w:hAnsi="Times New Roman" w:cs="Times New Roman"/>
          <w:i/>
          <w:iCs/>
          <w:kern w:val="0"/>
          <w:sz w:val="24"/>
          <w:szCs w:val="24"/>
          <w14:ligatures w14:val="none"/>
        </w:rPr>
        <w:t xml:space="preserve"> (наименование органа контроля) </w:t>
      </w:r>
      <w:r w:rsidRPr="00D83E60">
        <w:rPr>
          <w:rFonts w:ascii="Times New Roman" w:eastAsia="Calibri" w:hAnsi="Times New Roman" w:cs="Times New Roman"/>
          <w:kern w:val="0"/>
          <w:sz w:val="28"/>
          <w:szCs w:val="28"/>
          <w:lang w:eastAsia="zh-CN"/>
          <w14:ligatures w14:val="none"/>
        </w:rPr>
        <w:t>уполномоченным представителем (должностным лицом) объекта контроля, иных органа, организации, должностным лицом</w:t>
      </w:r>
      <w:r w:rsidRPr="00D83E60">
        <w:rPr>
          <w:rFonts w:ascii="Times New Roman" w:eastAsia="Calibri" w:hAnsi="Times New Roman" w:cs="Times New Roman"/>
          <w:kern w:val="0"/>
          <w:sz w:val="28"/>
          <w:szCs w:val="28"/>
          <w14:ligatures w14:val="none"/>
        </w:rPr>
        <w:t xml:space="preserve"> или направляются заказным письмом</w:t>
      </w:r>
      <w:r w:rsidRPr="00D83E60">
        <w:rPr>
          <w:rFonts w:ascii="Times New Roman" w:eastAsia="Calibri" w:hAnsi="Times New Roman" w:cs="Times New Roman"/>
          <w:i/>
          <w:iCs/>
          <w:kern w:val="0"/>
          <w:sz w:val="28"/>
          <w:szCs w:val="28"/>
          <w:vertAlign w:val="superscript"/>
          <w14:ligatures w14:val="none"/>
        </w:rPr>
        <w:t xml:space="preserve"> </w:t>
      </w:r>
      <w:r w:rsidRPr="00D83E60">
        <w:rPr>
          <w:rFonts w:ascii="Times New Roman" w:eastAsia="Calibri" w:hAnsi="Times New Roman" w:cs="Times New Roman"/>
          <w:i/>
          <w:iCs/>
          <w:kern w:val="0"/>
          <w:sz w:val="28"/>
          <w:szCs w:val="28"/>
          <w:vertAlign w:val="superscript"/>
          <w14:ligatures w14:val="none"/>
        </w:rPr>
        <w:footnoteReference w:id="18"/>
      </w:r>
      <w:r w:rsidRPr="00D83E60">
        <w:rPr>
          <w:rFonts w:ascii="Times New Roman" w:eastAsia="Calibri" w:hAnsi="Times New Roman" w:cs="Times New Roman"/>
          <w:kern w:val="0"/>
          <w:sz w:val="28"/>
          <w:szCs w:val="28"/>
          <w14:ligatures w14:val="none"/>
        </w:rPr>
        <w:t>, руководителю контрольной группы или уполномоченному на проведение контрольного мероприятия должностному лицу</w:t>
      </w:r>
      <w:r w:rsidRPr="00D83E60">
        <w:rPr>
          <w:rFonts w:ascii="Times New Roman" w:eastAsia="Calibri" w:hAnsi="Times New Roman" w:cs="Times New Roman"/>
          <w:kern w:val="0"/>
          <w:sz w:val="28"/>
          <w:szCs w:val="28"/>
          <w:vertAlign w:val="superscript"/>
          <w14:ligatures w14:val="none"/>
        </w:rPr>
        <w:footnoteReference w:id="19"/>
      </w:r>
      <w:r w:rsidRPr="00D83E60">
        <w:rPr>
          <w:rFonts w:ascii="Times New Roman" w:eastAsia="Calibri" w:hAnsi="Times New Roman" w:cs="Times New Roman"/>
          <w:kern w:val="0"/>
          <w:sz w:val="28"/>
          <w:szCs w:val="28"/>
          <w14:ligatures w14:val="none"/>
        </w:rPr>
        <w:t xml:space="preserve"> (при проведении выездной проверки) уполномоченным представителем (должностным лицом) объекта контроля. </w:t>
      </w:r>
    </w:p>
    <w:p w14:paraId="0AC33833"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zh-CN"/>
          <w14:ligatures w14:val="none"/>
        </w:rPr>
        <w:t>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 Российской Федерации.</w:t>
      </w:r>
    </w:p>
    <w:p w14:paraId="7E4FA1B0" w14:textId="77777777" w:rsidR="00D83E60" w:rsidRPr="00D83E60" w:rsidRDefault="00D83E60" w:rsidP="00D83E60">
      <w:pPr>
        <w:tabs>
          <w:tab w:val="left" w:pos="1985"/>
        </w:tabs>
        <w:spacing w:after="0" w:line="240" w:lineRule="auto"/>
        <w:ind w:firstLine="709"/>
        <w:jc w:val="both"/>
        <w:rPr>
          <w:rFonts w:ascii="Times New Roman" w:eastAsia="Calibri" w:hAnsi="Times New Roman" w:cs="Times New Roman"/>
          <w:kern w:val="0"/>
          <w:sz w:val="28"/>
          <w:szCs w:val="28"/>
          <w14:ligatures w14:val="none"/>
        </w:rPr>
      </w:pPr>
    </w:p>
    <w:p w14:paraId="4FFAE0BC"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________________________________   _______________    ____________________</w:t>
      </w:r>
    </w:p>
    <w:p w14:paraId="668C799D"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должность)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(подпись)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w:t>
      </w:r>
      <w:proofErr w:type="gramEnd"/>
      <w:r w:rsidRPr="00D83E60">
        <w:rPr>
          <w:rFonts w:ascii="Times New Roman" w:eastAsia="Calibri" w:hAnsi="Times New Roman" w:cs="Times New Roman"/>
          <w:kern w:val="0"/>
          <w:sz w:val="20"/>
          <w:szCs w:val="20"/>
          <w14:ligatures w14:val="none"/>
        </w:rPr>
        <w:t xml:space="preserve">ФИО)                 </w:t>
      </w:r>
    </w:p>
    <w:p w14:paraId="36227CC3"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p>
    <w:p w14:paraId="641920ED"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0"/>
          <w:szCs w:val="20"/>
          <w14:ligatures w14:val="none"/>
        </w:rPr>
      </w:pPr>
    </w:p>
    <w:p w14:paraId="33110701" w14:textId="77777777" w:rsidR="00D83E60" w:rsidRPr="00D83E60" w:rsidRDefault="00D83E60" w:rsidP="00D83E60">
      <w:pPr>
        <w:widowControl w:val="0"/>
        <w:spacing w:after="0" w:line="240" w:lineRule="auto"/>
        <w:ind w:firstLine="720"/>
        <w:jc w:val="both"/>
        <w:rPr>
          <w:rFonts w:ascii="Times New Roman" w:eastAsia="Times New Roman" w:hAnsi="Times New Roman" w:cs="Times New Roman"/>
          <w:kern w:val="0"/>
          <w:sz w:val="28"/>
          <w:szCs w:val="28"/>
          <w:lang w:eastAsia="ru-RU"/>
          <w14:ligatures w14:val="none"/>
        </w:rPr>
      </w:pPr>
      <w:r w:rsidRPr="00D83E60">
        <w:rPr>
          <w:rFonts w:ascii="Times New Roman" w:eastAsia="Times New Roman" w:hAnsi="Times New Roman" w:cs="Times New Roman"/>
          <w:kern w:val="0"/>
          <w:sz w:val="28"/>
          <w:szCs w:val="28"/>
          <w:lang w:eastAsia="ru-RU"/>
          <w14:ligatures w14:val="none"/>
        </w:rPr>
        <w:t>Запрос получил</w:t>
      </w:r>
      <w:r w:rsidRPr="00D83E60">
        <w:rPr>
          <w:rFonts w:ascii="Times New Roman" w:eastAsia="Times New Roman" w:hAnsi="Times New Roman" w:cs="Times New Roman"/>
          <w:kern w:val="0"/>
          <w:sz w:val="28"/>
          <w:szCs w:val="28"/>
          <w:vertAlign w:val="superscript"/>
          <w:lang w:eastAsia="ru-RU"/>
          <w14:ligatures w14:val="none"/>
        </w:rPr>
        <w:footnoteReference w:id="20"/>
      </w:r>
      <w:r w:rsidRPr="00D83E60">
        <w:rPr>
          <w:rFonts w:ascii="Times New Roman" w:eastAsia="Times New Roman" w:hAnsi="Times New Roman" w:cs="Times New Roman"/>
          <w:kern w:val="0"/>
          <w:sz w:val="28"/>
          <w:szCs w:val="28"/>
          <w:lang w:eastAsia="ru-RU"/>
          <w14:ligatures w14:val="none"/>
        </w:rPr>
        <w:t xml:space="preserve">: </w:t>
      </w:r>
    </w:p>
    <w:p w14:paraId="2F468236"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________________________________   _______________    ____________________</w:t>
      </w:r>
    </w:p>
    <w:p w14:paraId="3EFE2B15" w14:textId="77777777" w:rsidR="00D83E60" w:rsidRPr="00D83E60" w:rsidRDefault="00D83E60" w:rsidP="00D83E60">
      <w:pPr>
        <w:tabs>
          <w:tab w:val="left" w:pos="1985"/>
        </w:tabs>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должность)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(подпись)   </w:t>
      </w:r>
      <w:proofErr w:type="gramEnd"/>
      <w:r w:rsidRPr="00D83E60">
        <w:rPr>
          <w:rFonts w:ascii="Times New Roman" w:eastAsia="Calibri" w:hAnsi="Times New Roman" w:cs="Times New Roman"/>
          <w:kern w:val="0"/>
          <w:sz w:val="20"/>
          <w:szCs w:val="20"/>
          <w14:ligatures w14:val="none"/>
        </w:rPr>
        <w:t xml:space="preserve">                                  </w:t>
      </w:r>
      <w:proofErr w:type="gramStart"/>
      <w:r w:rsidRPr="00D83E60">
        <w:rPr>
          <w:rFonts w:ascii="Times New Roman" w:eastAsia="Calibri" w:hAnsi="Times New Roman" w:cs="Times New Roman"/>
          <w:kern w:val="0"/>
          <w:sz w:val="20"/>
          <w:szCs w:val="20"/>
          <w14:ligatures w14:val="none"/>
        </w:rPr>
        <w:t xml:space="preserve">   (</w:t>
      </w:r>
      <w:proofErr w:type="gramEnd"/>
      <w:r w:rsidRPr="00D83E60">
        <w:rPr>
          <w:rFonts w:ascii="Times New Roman" w:eastAsia="Calibri" w:hAnsi="Times New Roman" w:cs="Times New Roman"/>
          <w:kern w:val="0"/>
          <w:sz w:val="20"/>
          <w:szCs w:val="20"/>
          <w14:ligatures w14:val="none"/>
        </w:rPr>
        <w:t xml:space="preserve">ФИО) </w:t>
      </w:r>
    </w:p>
    <w:p w14:paraId="37C799D3" w14:textId="77777777" w:rsidR="00D83E60" w:rsidRPr="00D83E60" w:rsidRDefault="00D83E60" w:rsidP="00D83E60">
      <w:pPr>
        <w:spacing w:after="0" w:line="240" w:lineRule="auto"/>
        <w:ind w:left="5669"/>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w:t>
      </w:r>
    </w:p>
    <w:p w14:paraId="7F64FB48" w14:textId="77777777" w:rsidR="00D83E60" w:rsidRPr="00D83E60" w:rsidRDefault="00D83E60" w:rsidP="00D83E60">
      <w:pPr>
        <w:spacing w:after="0" w:line="240" w:lineRule="auto"/>
        <w:ind w:left="5669"/>
        <w:jc w:val="center"/>
        <w:rPr>
          <w:rFonts w:ascii="Times New Roman" w:eastAsia="Calibri" w:hAnsi="Times New Roman" w:cs="Times New Roman"/>
          <w:kern w:val="0"/>
          <w:sz w:val="28"/>
          <w:szCs w:val="28"/>
          <w14:ligatures w14:val="none"/>
        </w:rPr>
      </w:pPr>
    </w:p>
    <w:p w14:paraId="6008EBDF" w14:textId="77777777" w:rsidR="00D83E60" w:rsidRPr="00D83E60" w:rsidRDefault="00D83E60" w:rsidP="00D83E60">
      <w:pPr>
        <w:rPr>
          <w:rFonts w:ascii="Times New Roman" w:eastAsia="Calibri" w:hAnsi="Times New Roman" w:cs="Times New Roman"/>
          <w:kern w:val="0"/>
          <w:sz w:val="28"/>
          <w:szCs w:val="28"/>
          <w14:ligatures w14:val="none"/>
        </w:rPr>
      </w:pPr>
    </w:p>
    <w:p w14:paraId="2B1DADA9" w14:textId="4EF604F8" w:rsidR="00D83E60" w:rsidRPr="00D83E60" w:rsidRDefault="00447F9E" w:rsidP="00447F9E">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______</w:t>
      </w:r>
      <w:r w:rsidR="00D83E60" w:rsidRPr="00D83E60">
        <w:rPr>
          <w:rFonts w:ascii="Times New Roman" w:eastAsia="Calibri" w:hAnsi="Times New Roman" w:cs="Times New Roman"/>
          <w:kern w:val="0"/>
          <w:sz w:val="28"/>
          <w:szCs w:val="28"/>
          <w14:ligatures w14:val="none"/>
        </w:rPr>
        <w:t>_________</w:t>
      </w:r>
    </w:p>
    <w:p w14:paraId="2C9BFFCB" w14:textId="3A193385"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14:ligatures w14:val="none"/>
        </w:rPr>
      </w:pPr>
      <w:r w:rsidRPr="00D83E60">
        <w:rPr>
          <w:rFonts w:ascii="Times New Roman" w:eastAsia="Calibri" w:hAnsi="Times New Roman" w:cs="Times New Roman"/>
          <w:kern w:val="0"/>
          <w:sz w:val="28"/>
          <w:szCs w:val="28"/>
          <w14:ligatures w14:val="none"/>
        </w:rPr>
        <w:br w:type="page"/>
      </w:r>
      <w:r w:rsidR="000C17C1">
        <w:rPr>
          <w:rFonts w:ascii="Times New Roman" w:eastAsia="Calibri" w:hAnsi="Times New Roman" w:cs="Times New Roman"/>
          <w:kern w:val="0"/>
          <w:sz w:val="28"/>
          <w:szCs w:val="28"/>
          <w14:ligatures w14:val="none"/>
        </w:rPr>
        <w:lastRenderedPageBreak/>
        <w:t xml:space="preserve">                                    </w:t>
      </w:r>
      <w:r w:rsidRPr="00D83E60">
        <w:rPr>
          <w:rFonts w:ascii="Times New Roman" w:eastAsia="Times New Roman" w:hAnsi="Times New Roman" w:cs="Times New Roman"/>
          <w:iCs/>
          <w:kern w:val="0"/>
          <w:sz w:val="28"/>
          <w:szCs w:val="28"/>
          <w:lang w:eastAsia="ru-RU"/>
          <w14:ligatures w14:val="none"/>
        </w:rPr>
        <w:t>Приложение 7</w:t>
      </w:r>
    </w:p>
    <w:p w14:paraId="77B0C896" w14:textId="5624B551" w:rsidR="00D83E60" w:rsidRPr="00D83E60" w:rsidRDefault="000C17C1"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71E94968" w14:textId="77777777" w:rsidR="00D83E60" w:rsidRPr="00D83E60" w:rsidRDefault="00D83E60" w:rsidP="00D83E60">
      <w:pPr>
        <w:spacing w:after="0" w:line="240" w:lineRule="auto"/>
        <w:ind w:left="5812"/>
        <w:jc w:val="center"/>
        <w:rPr>
          <w:rFonts w:ascii="Times New Roman" w:eastAsia="Times New Roman" w:hAnsi="Times New Roman" w:cs="Times New Roman"/>
          <w:kern w:val="0"/>
          <w:sz w:val="28"/>
          <w:szCs w:val="28"/>
          <w14:ligatures w14:val="none"/>
        </w:rPr>
      </w:pPr>
    </w:p>
    <w:p w14:paraId="1DB20FD2" w14:textId="77777777" w:rsidR="00D83E60" w:rsidRPr="00D83E60" w:rsidRDefault="00D83E60" w:rsidP="00D83E60">
      <w:pPr>
        <w:spacing w:after="0" w:line="240" w:lineRule="auto"/>
        <w:jc w:val="right"/>
        <w:outlineLvl w:val="0"/>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t xml:space="preserve">Форма </w:t>
      </w:r>
    </w:p>
    <w:p w14:paraId="5315BAA3"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p w14:paraId="03A5E6C5" w14:textId="77777777" w:rsidR="00D83E60" w:rsidRPr="00D83E60" w:rsidRDefault="00D83E60" w:rsidP="00D83E60">
      <w:pPr>
        <w:spacing w:after="0" w:line="240" w:lineRule="auto"/>
        <w:rPr>
          <w:rFonts w:ascii="Times New Roman" w:eastAsia="Times New Roman" w:hAnsi="Times New Roman" w:cs="Times New Roman"/>
          <w:kern w:val="0"/>
          <w:sz w:val="28"/>
          <w:szCs w:val="28"/>
          <w14:ligatures w14:val="none"/>
        </w:rPr>
      </w:pPr>
    </w:p>
    <w:p w14:paraId="0E92C818" w14:textId="77777777" w:rsidR="00D83E60" w:rsidRPr="00D83E60" w:rsidRDefault="00D83E60" w:rsidP="00D83E60">
      <w:pPr>
        <w:spacing w:after="0" w:line="240" w:lineRule="auto"/>
        <w:jc w:val="center"/>
        <w:outlineLvl w:val="0"/>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АКТ</w:t>
      </w:r>
    </w:p>
    <w:p w14:paraId="301300DC" w14:textId="77777777" w:rsidR="00D83E60" w:rsidRPr="00D83E60" w:rsidRDefault="00D83E60" w:rsidP="00D83E60">
      <w:pPr>
        <w:spacing w:after="0" w:line="240" w:lineRule="auto"/>
        <w:jc w:val="center"/>
        <w:outlineLvl w:val="0"/>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о непредставлении (представлении не в полном объеме) или</w:t>
      </w:r>
    </w:p>
    <w:p w14:paraId="6414BDFA" w14:textId="77777777" w:rsidR="00D83E60" w:rsidRPr="00D83E60" w:rsidRDefault="00D83E60" w:rsidP="00D83E60">
      <w:pPr>
        <w:spacing w:after="0" w:line="240" w:lineRule="auto"/>
        <w:jc w:val="center"/>
        <w:outlineLvl w:val="0"/>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несвоевременном представлении доступа к информационным системам или их данным, документов и (или) информации, материалов и пояснений, воспрепятствовании доступу на территорию или в помещение, занимаемые объектом контроля</w:t>
      </w:r>
    </w:p>
    <w:p w14:paraId="0AC919A8" w14:textId="77777777" w:rsidR="00D83E60" w:rsidRPr="00D83E60" w:rsidRDefault="00D83E60" w:rsidP="00D83E60">
      <w:pPr>
        <w:spacing w:after="0" w:line="240" w:lineRule="auto"/>
        <w:jc w:val="center"/>
        <w:outlineLvl w:val="0"/>
        <w:rPr>
          <w:rFonts w:ascii="Times New Roman" w:eastAsia="Calibri" w:hAnsi="Times New Roman" w:cs="Times New Roman"/>
          <w:bCs/>
          <w:kern w:val="0"/>
          <w:sz w:val="28"/>
          <w:szCs w:val="28"/>
          <w14:ligatures w14:val="none"/>
        </w:rPr>
      </w:pPr>
    </w:p>
    <w:p w14:paraId="5FEA02D8"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                                      «___» ______________ 20___ г.</w:t>
      </w:r>
    </w:p>
    <w:p w14:paraId="2F7BF6E1"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               (населенный пункт)</w:t>
      </w:r>
    </w:p>
    <w:p w14:paraId="41BAEA7B"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p>
    <w:p w14:paraId="3AC25B3B" w14:textId="77777777" w:rsidR="00D83E60" w:rsidRPr="00D83E60" w:rsidRDefault="00D83E60" w:rsidP="00D83E60">
      <w:pPr>
        <w:spacing w:after="0" w:line="240" w:lineRule="auto"/>
        <w:ind w:firstLine="709"/>
        <w:jc w:val="both"/>
        <w:outlineLvl w:val="0"/>
        <w:rPr>
          <w:rFonts w:ascii="Times New Roman" w:eastAsia="Calibri" w:hAnsi="Times New Roman" w:cs="Times New Roman"/>
          <w:b/>
          <w:kern w:val="0"/>
          <w:sz w:val="28"/>
          <w:szCs w:val="28"/>
          <w14:ligatures w14:val="none"/>
        </w:rPr>
      </w:pPr>
      <w:r w:rsidRPr="00D83E60">
        <w:rPr>
          <w:rFonts w:ascii="Times New Roman" w:eastAsia="Times New Roman" w:hAnsi="Times New Roman" w:cs="Times New Roman"/>
          <w:kern w:val="0"/>
          <w:sz w:val="28"/>
          <w:szCs w:val="20"/>
          <w:lang w:eastAsia="ru-RU"/>
          <w14:ligatures w14:val="none"/>
        </w:rPr>
        <w:t xml:space="preserve">В соответствии с </w:t>
      </w:r>
      <w:r w:rsidRPr="00D83E60">
        <w:rPr>
          <w:rFonts w:ascii="Times New Roman" w:eastAsia="Calibri" w:hAnsi="Times New Roman" w:cs="Times New Roman"/>
          <w:kern w:val="0"/>
          <w:sz w:val="28"/>
          <w:szCs w:val="28"/>
          <w14:ligatures w14:val="none"/>
        </w:rPr>
        <w:t>распоряжением/приказом _</w:t>
      </w:r>
      <w:r w:rsidRPr="00D83E60">
        <w:rPr>
          <w:rFonts w:ascii="Times New Roman" w:eastAsia="Calibri" w:hAnsi="Times New Roman" w:cs="Times New Roman"/>
          <w:kern w:val="0"/>
          <w:sz w:val="28"/>
          <w:szCs w:val="28"/>
          <w:lang w:eastAsia="ru-RU"/>
          <w14:ligatures w14:val="none"/>
        </w:rPr>
        <w:t>___________________________</w:t>
      </w:r>
    </w:p>
    <w:p w14:paraId="4D32CB83" w14:textId="77777777" w:rsidR="00D83E60" w:rsidRPr="00D83E60" w:rsidRDefault="00D83E60" w:rsidP="00D83E60">
      <w:pPr>
        <w:spacing w:after="0" w:line="240" w:lineRule="auto"/>
        <w:ind w:left="5672" w:firstLine="709"/>
        <w:jc w:val="both"/>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0"/>
          <w:szCs w:val="20"/>
          <w:lang w:eastAsia="ru-RU"/>
          <w14:ligatures w14:val="none"/>
        </w:rPr>
        <w:t>(реквизиты распоряжения/приказа)</w:t>
      </w:r>
    </w:p>
    <w:p w14:paraId="30B63BB4"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в _____________________________________________________________________</w:t>
      </w:r>
    </w:p>
    <w:p w14:paraId="5A1D3D6F"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8"/>
          <w:szCs w:val="28"/>
          <w:lang w:eastAsia="ru-RU"/>
          <w14:ligatures w14:val="none"/>
        </w:rPr>
        <w:t xml:space="preserve">                                     </w:t>
      </w:r>
      <w:r w:rsidRPr="00D83E60">
        <w:rPr>
          <w:rFonts w:ascii="Times New Roman" w:eastAsia="Calibri" w:hAnsi="Times New Roman" w:cs="Times New Roman"/>
          <w:kern w:val="0"/>
          <w:sz w:val="20"/>
          <w:szCs w:val="20"/>
          <w:lang w:eastAsia="ru-RU"/>
          <w14:ligatures w14:val="none"/>
        </w:rPr>
        <w:t>(наименование объекта контрольного мероприятия)</w:t>
      </w:r>
    </w:p>
    <w:p w14:paraId="2ECAAB62"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проводится контрольное мероприятие «___________________________________».</w:t>
      </w:r>
    </w:p>
    <w:p w14:paraId="301DA332"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8"/>
          <w:szCs w:val="28"/>
          <w:lang w:eastAsia="ru-RU"/>
          <w14:ligatures w14:val="none"/>
        </w:rPr>
        <w:t xml:space="preserve">                                                                       </w:t>
      </w:r>
      <w:r w:rsidRPr="00D83E60">
        <w:rPr>
          <w:rFonts w:ascii="Times New Roman" w:eastAsia="Calibri" w:hAnsi="Times New Roman" w:cs="Times New Roman"/>
          <w:kern w:val="0"/>
          <w:sz w:val="20"/>
          <w:szCs w:val="20"/>
          <w:lang w:eastAsia="ru-RU"/>
          <w14:ligatures w14:val="none"/>
        </w:rPr>
        <w:t>(метод проведения и тема контрольного мероприятия)</w:t>
      </w:r>
    </w:p>
    <w:p w14:paraId="7C0A91C6" w14:textId="77777777" w:rsidR="00D83E60" w:rsidRPr="00D83E60" w:rsidRDefault="00D83E60" w:rsidP="00D83E60">
      <w:pPr>
        <w:spacing w:after="0" w:line="240" w:lineRule="auto"/>
        <w:ind w:firstLine="708"/>
        <w:jc w:val="both"/>
        <w:outlineLvl w:val="0"/>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 xml:space="preserve">Необходимые для проведения контрольного мероприятия документы, материалы, пояснения, доступ к информационным системам (данным из них) (нужное подчеркнуть) запрошены _____________ </w:t>
      </w:r>
      <w:r w:rsidRPr="00D83E60">
        <w:rPr>
          <w:rFonts w:ascii="Times New Roman" w:eastAsia="Calibri" w:hAnsi="Times New Roman" w:cs="Times New Roman"/>
          <w:i/>
          <w:iCs/>
          <w:kern w:val="0"/>
          <w:sz w:val="28"/>
          <w:szCs w:val="28"/>
          <w:lang w:eastAsia="ru-RU"/>
          <w14:ligatures w14:val="none"/>
        </w:rPr>
        <w:t>(указать реквизиты запроса)</w:t>
      </w:r>
      <w:r w:rsidRPr="00D83E60">
        <w:rPr>
          <w:rFonts w:ascii="Times New Roman" w:eastAsia="Calibri" w:hAnsi="Times New Roman" w:cs="Times New Roman"/>
          <w:kern w:val="0"/>
          <w:sz w:val="28"/>
          <w:szCs w:val="28"/>
          <w:lang w:eastAsia="ru-RU"/>
          <w14:ligatures w14:val="none"/>
        </w:rPr>
        <w:t xml:space="preserve"> со сроком предоставления </w:t>
      </w:r>
      <w:r w:rsidRPr="00D83E60">
        <w:rPr>
          <w:rFonts w:ascii="Times New Roman" w:eastAsia="Calibri" w:hAnsi="Times New Roman" w:cs="Times New Roman"/>
          <w:i/>
          <w:iCs/>
          <w:kern w:val="0"/>
          <w:sz w:val="28"/>
          <w:szCs w:val="28"/>
          <w14:ligatures w14:val="none"/>
        </w:rPr>
        <w:t>____________________(в наименование органа контроля</w:t>
      </w:r>
      <w:r w:rsidRPr="00D83E60">
        <w:rPr>
          <w:rFonts w:ascii="Times New Roman" w:eastAsia="Calibri" w:hAnsi="Times New Roman" w:cs="Times New Roman"/>
          <w:kern w:val="0"/>
          <w:sz w:val="28"/>
          <w:szCs w:val="28"/>
          <w14:ligatures w14:val="none"/>
        </w:rPr>
        <w:t>/</w:t>
      </w:r>
      <w:r w:rsidRPr="00D83E60">
        <w:rPr>
          <w:rFonts w:ascii="Times New Roman" w:eastAsia="Calibri" w:hAnsi="Times New Roman" w:cs="Times New Roman"/>
          <w:i/>
          <w:iCs/>
          <w:kern w:val="0"/>
          <w:sz w:val="28"/>
          <w:szCs w:val="28"/>
          <w14:ligatures w14:val="none"/>
        </w:rPr>
        <w:t>руководителю контрольной группы/ уполномоченному на проведение контрольного мероприятия должностному лицу)</w:t>
      </w:r>
      <w:r w:rsidRPr="00D83E60">
        <w:rPr>
          <w:rFonts w:ascii="Times New Roman" w:eastAsia="Calibri" w:hAnsi="Times New Roman" w:cs="Times New Roman"/>
          <w:kern w:val="0"/>
          <w:sz w:val="28"/>
          <w:szCs w:val="28"/>
          <w:lang w:eastAsia="ru-RU"/>
          <w14:ligatures w14:val="none"/>
        </w:rPr>
        <w:t xml:space="preserve"> не позднее __.__.20__. </w:t>
      </w:r>
    </w:p>
    <w:p w14:paraId="3C874640" w14:textId="77777777" w:rsidR="00D83E60" w:rsidRPr="00D83E60" w:rsidRDefault="00D83E60" w:rsidP="00D83E60">
      <w:pPr>
        <w:spacing w:after="0" w:line="240" w:lineRule="auto"/>
        <w:ind w:firstLine="709"/>
        <w:jc w:val="both"/>
        <w:outlineLvl w:val="0"/>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kern w:val="0"/>
          <w:sz w:val="28"/>
          <w:szCs w:val="28"/>
          <w:lang w:eastAsia="ru-RU"/>
          <w14:ligatures w14:val="none"/>
        </w:rPr>
        <w:t xml:space="preserve">К настоящему времени _________ </w:t>
      </w:r>
      <w:r w:rsidRPr="00D83E60">
        <w:rPr>
          <w:rFonts w:ascii="Times New Roman" w:eastAsia="Calibri" w:hAnsi="Times New Roman" w:cs="Times New Roman"/>
          <w:i/>
          <w:iCs/>
          <w:kern w:val="0"/>
          <w:sz w:val="28"/>
          <w:szCs w:val="28"/>
          <w:lang w:eastAsia="ru-RU"/>
          <w14:ligatures w14:val="none"/>
        </w:rPr>
        <w:t>(указывается наименование объекта контроля, органа государственной (государственного органа), органа местного самоуправления, органа местной администрации, органа управления государственного внебюджетного фонда, организации и (или) фамилия и инициалы должностного лица, которому направлен запрос)</w:t>
      </w:r>
      <w:r w:rsidRPr="00D83E60">
        <w:rPr>
          <w:rFonts w:ascii="Times New Roman" w:eastAsia="Calibri" w:hAnsi="Times New Roman" w:cs="Times New Roman"/>
          <w:i/>
          <w:iCs/>
          <w:kern w:val="0"/>
          <w:sz w:val="28"/>
          <w:szCs w:val="28"/>
          <w14:ligatures w14:val="none"/>
        </w:rPr>
        <w:t xml:space="preserve"> </w:t>
      </w:r>
      <w:r w:rsidRPr="00D83E60">
        <w:rPr>
          <w:rFonts w:ascii="Times New Roman" w:eastAsia="Calibri" w:hAnsi="Times New Roman" w:cs="Times New Roman"/>
          <w:kern w:val="0"/>
          <w:sz w:val="28"/>
          <w:szCs w:val="28"/>
          <w:lang w:eastAsia="ru-RU"/>
          <w14:ligatures w14:val="none"/>
        </w:rPr>
        <w:t xml:space="preserve">информация, документы, материалы, пояснения не представлены/представлены с нарушением установленного срока/представлены не в полном объеме </w:t>
      </w:r>
      <w:r w:rsidRPr="00D83E60">
        <w:rPr>
          <w:rFonts w:ascii="Times New Roman" w:eastAsia="Calibri" w:hAnsi="Times New Roman" w:cs="Times New Roman"/>
          <w:i/>
          <w:kern w:val="0"/>
          <w:sz w:val="28"/>
          <w:szCs w:val="28"/>
          <w:lang w:eastAsia="ru-RU"/>
          <w14:ligatures w14:val="none"/>
        </w:rPr>
        <w:t>(нужное подчеркнуть)</w:t>
      </w:r>
      <w:r w:rsidRPr="00D83E60">
        <w:rPr>
          <w:rFonts w:ascii="Times New Roman" w:eastAsia="Calibri" w:hAnsi="Times New Roman" w:cs="Times New Roman"/>
          <w:kern w:val="0"/>
          <w:sz w:val="28"/>
          <w:szCs w:val="28"/>
          <w:lang w:eastAsia="ru-RU"/>
          <w14:ligatures w14:val="none"/>
        </w:rPr>
        <w:t xml:space="preserve">, что является нарушением </w:t>
      </w:r>
      <w:hyperlink r:id="rId12" w:tooltip="consultantplus://offline/ref=FA4D0BB81966D79169C5CB77D309E4DC4FB14067465E6760F739C64E969ED71BC4204EEA991505E284781047124A88E52DDE3A569762aAPBF" w:history="1">
        <w:r w:rsidRPr="00D83E60">
          <w:rPr>
            <w:rFonts w:ascii="Times New Roman" w:eastAsia="Calibri" w:hAnsi="Times New Roman" w:cs="Times New Roman"/>
            <w:kern w:val="0"/>
            <w:sz w:val="28"/>
            <w:szCs w:val="28"/>
            <w:lang w:eastAsia="ru-RU"/>
            <w14:ligatures w14:val="none"/>
          </w:rPr>
          <w:t>пункта 3 статьи 266.1</w:t>
        </w:r>
      </w:hyperlink>
      <w:r w:rsidRPr="00D83E60">
        <w:rPr>
          <w:rFonts w:ascii="Times New Roman" w:eastAsia="Calibri" w:hAnsi="Times New Roman" w:cs="Times New Roman"/>
          <w:kern w:val="0"/>
          <w:sz w:val="28"/>
          <w:szCs w:val="28"/>
          <w:lang w:eastAsia="ru-RU"/>
          <w14:ligatures w14:val="none"/>
        </w:rPr>
        <w:t xml:space="preserve">/ пункта 1/2 статьи 269.3 </w:t>
      </w:r>
      <w:r w:rsidRPr="00D83E60">
        <w:rPr>
          <w:rFonts w:ascii="Times New Roman" w:eastAsia="Calibri" w:hAnsi="Times New Roman" w:cs="Times New Roman"/>
          <w:i/>
          <w:kern w:val="0"/>
          <w:sz w:val="28"/>
          <w:szCs w:val="28"/>
          <w:lang w:eastAsia="ru-RU"/>
          <w14:ligatures w14:val="none"/>
        </w:rPr>
        <w:t>(выбрать нужное)</w:t>
      </w:r>
      <w:r w:rsidRPr="00D83E60">
        <w:rPr>
          <w:rFonts w:ascii="Times New Roman" w:eastAsia="Calibri" w:hAnsi="Times New Roman" w:cs="Times New Roman"/>
          <w:kern w:val="0"/>
          <w:sz w:val="28"/>
          <w:szCs w:val="28"/>
          <w:lang w:eastAsia="ru-RU"/>
          <w14:ligatures w14:val="none"/>
        </w:rPr>
        <w:t xml:space="preserve"> Бюджетного кодекса Российской Федерации, и влечет за собой ответственность , предусмотренную </w:t>
      </w:r>
      <w:hyperlink r:id="rId13" w:tooltip="consultantplus://offline/ref=FA4D0BB81966D79169C5CB77D309E4DC4FB140644D516760F739C64E969ED71BC4204EEF9D1606EBD42200435B1E84FA2DC125558962A983a3P7F" w:history="1">
        <w:r w:rsidRPr="00D83E60">
          <w:rPr>
            <w:rFonts w:ascii="Times New Roman" w:eastAsia="Calibri" w:hAnsi="Times New Roman" w:cs="Times New Roman"/>
            <w:color w:val="000000"/>
            <w:kern w:val="0"/>
            <w:sz w:val="28"/>
            <w:szCs w:val="28"/>
            <w:lang w:eastAsia="ru-RU"/>
            <w14:ligatures w14:val="none"/>
          </w:rPr>
          <w:t>статьями 19.7</w:t>
        </w:r>
      </w:hyperlink>
      <w:r w:rsidRPr="00D83E60">
        <w:rPr>
          <w:rFonts w:ascii="Times New Roman" w:eastAsia="Calibri" w:hAnsi="Times New Roman" w:cs="Times New Roman"/>
          <w:color w:val="000000"/>
          <w:kern w:val="0"/>
          <w:sz w:val="28"/>
          <w:szCs w:val="28"/>
          <w:lang w:eastAsia="ru-RU"/>
          <w14:ligatures w14:val="none"/>
        </w:rPr>
        <w:t xml:space="preserve"> </w:t>
      </w:r>
      <w:r w:rsidRPr="00D83E60">
        <w:rPr>
          <w:rFonts w:ascii="Times New Roman" w:eastAsia="Calibri" w:hAnsi="Times New Roman" w:cs="Times New Roman"/>
          <w:kern w:val="0"/>
          <w:sz w:val="28"/>
          <w:szCs w:val="28"/>
          <w:lang w:eastAsia="ru-RU"/>
          <w14:ligatures w14:val="none"/>
        </w:rPr>
        <w:t>КоАП РФ.</w:t>
      </w:r>
    </w:p>
    <w:p w14:paraId="2C9EDFB1" w14:textId="77777777" w:rsidR="00D83E60" w:rsidRPr="00D83E60" w:rsidRDefault="00D83E60" w:rsidP="00D83E60">
      <w:pPr>
        <w:spacing w:after="0" w:line="240" w:lineRule="auto"/>
        <w:ind w:firstLine="708"/>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Или</w:t>
      </w:r>
    </w:p>
    <w:p w14:paraId="65F845FE" w14:textId="77777777" w:rsidR="00D83E60" w:rsidRPr="00D83E60" w:rsidRDefault="00D83E60" w:rsidP="00D83E60">
      <w:pPr>
        <w:spacing w:after="0" w:line="240" w:lineRule="auto"/>
        <w:ind w:firstLine="709"/>
        <w:jc w:val="both"/>
        <w:outlineLvl w:val="0"/>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kern w:val="0"/>
          <w:sz w:val="28"/>
          <w:szCs w:val="28"/>
          <w:lang w:eastAsia="ru-RU"/>
          <w14:ligatures w14:val="none"/>
        </w:rPr>
        <w:t xml:space="preserve">К настоящему времени __________________ </w:t>
      </w:r>
      <w:r w:rsidRPr="00D83E60">
        <w:rPr>
          <w:rFonts w:ascii="Times New Roman" w:eastAsia="Calibri" w:hAnsi="Times New Roman" w:cs="Times New Roman"/>
          <w:i/>
          <w:iCs/>
          <w:kern w:val="0"/>
          <w:sz w:val="28"/>
          <w:szCs w:val="28"/>
          <w:lang w:eastAsia="ru-RU"/>
          <w14:ligatures w14:val="none"/>
        </w:rPr>
        <w:t xml:space="preserve">(указывается наименование объекта контроля и (или) должность, фамилия и инициалы должностного лица) </w:t>
      </w:r>
      <w:r w:rsidRPr="00D83E60">
        <w:rPr>
          <w:rFonts w:ascii="Times New Roman" w:eastAsia="Calibri" w:hAnsi="Times New Roman" w:cs="Times New Roman"/>
          <w:kern w:val="0"/>
          <w:sz w:val="28"/>
          <w:szCs w:val="28"/>
          <w:lang w:eastAsia="ru-RU"/>
          <w14:ligatures w14:val="none"/>
        </w:rPr>
        <w:t>доступ к информационной (</w:t>
      </w:r>
      <w:proofErr w:type="spellStart"/>
      <w:r w:rsidRPr="00D83E60">
        <w:rPr>
          <w:rFonts w:ascii="Times New Roman" w:eastAsia="Calibri" w:hAnsi="Times New Roman" w:cs="Times New Roman"/>
          <w:kern w:val="0"/>
          <w:sz w:val="28"/>
          <w:szCs w:val="28"/>
          <w:lang w:eastAsia="ru-RU"/>
          <w14:ligatures w14:val="none"/>
        </w:rPr>
        <w:t>ым</w:t>
      </w:r>
      <w:proofErr w:type="spellEnd"/>
      <w:r w:rsidRPr="00D83E60">
        <w:rPr>
          <w:rFonts w:ascii="Times New Roman" w:eastAsia="Calibri" w:hAnsi="Times New Roman" w:cs="Times New Roman"/>
          <w:kern w:val="0"/>
          <w:sz w:val="28"/>
          <w:szCs w:val="28"/>
          <w:lang w:eastAsia="ru-RU"/>
          <w14:ligatures w14:val="none"/>
        </w:rPr>
        <w:t>) системе (</w:t>
      </w:r>
      <w:proofErr w:type="spellStart"/>
      <w:r w:rsidRPr="00D83E60">
        <w:rPr>
          <w:rFonts w:ascii="Times New Roman" w:eastAsia="Calibri" w:hAnsi="Times New Roman" w:cs="Times New Roman"/>
          <w:kern w:val="0"/>
          <w:sz w:val="28"/>
          <w:szCs w:val="28"/>
          <w:lang w:eastAsia="ru-RU"/>
          <w14:ligatures w14:val="none"/>
        </w:rPr>
        <w:t>ам</w:t>
      </w:r>
      <w:proofErr w:type="spellEnd"/>
      <w:r w:rsidRPr="00D83E60">
        <w:rPr>
          <w:rFonts w:ascii="Times New Roman" w:eastAsia="Calibri" w:hAnsi="Times New Roman" w:cs="Times New Roman"/>
          <w:kern w:val="0"/>
          <w:sz w:val="28"/>
          <w:szCs w:val="28"/>
          <w:lang w:eastAsia="ru-RU"/>
          <w14:ligatures w14:val="none"/>
        </w:rPr>
        <w:t xml:space="preserve">) ______________________ </w:t>
      </w:r>
      <w:r w:rsidRPr="00D83E60">
        <w:rPr>
          <w:rFonts w:ascii="Times New Roman" w:eastAsia="Calibri" w:hAnsi="Times New Roman" w:cs="Times New Roman"/>
          <w:i/>
          <w:iCs/>
          <w:kern w:val="0"/>
          <w:sz w:val="28"/>
          <w:szCs w:val="28"/>
          <w:lang w:eastAsia="ru-RU"/>
          <w14:ligatures w14:val="none"/>
        </w:rPr>
        <w:t>(указывается наименование информационной (ых) системы (м)</w:t>
      </w:r>
      <w:r w:rsidRPr="00D83E60">
        <w:rPr>
          <w:rFonts w:ascii="Times New Roman" w:eastAsia="Calibri" w:hAnsi="Times New Roman" w:cs="Times New Roman"/>
          <w:kern w:val="0"/>
          <w:sz w:val="28"/>
          <w:szCs w:val="28"/>
          <w:lang w:eastAsia="ru-RU"/>
          <w14:ligatures w14:val="none"/>
        </w:rPr>
        <w:t xml:space="preserve">,)/данным информационной (ых) системе (систем) ______________________ </w:t>
      </w:r>
      <w:r w:rsidRPr="00D83E60">
        <w:rPr>
          <w:rFonts w:ascii="Times New Roman" w:eastAsia="Calibri" w:hAnsi="Times New Roman" w:cs="Times New Roman"/>
          <w:i/>
          <w:iCs/>
          <w:kern w:val="0"/>
          <w:sz w:val="28"/>
          <w:szCs w:val="28"/>
          <w:lang w:eastAsia="ru-RU"/>
          <w14:ligatures w14:val="none"/>
        </w:rPr>
        <w:t xml:space="preserve">(указывается наименование информационной (ых) системы (м) </w:t>
      </w:r>
      <w:r w:rsidRPr="00D83E60">
        <w:rPr>
          <w:rFonts w:ascii="Times New Roman" w:eastAsia="Calibri" w:hAnsi="Times New Roman" w:cs="Times New Roman"/>
          <w:kern w:val="0"/>
          <w:sz w:val="28"/>
          <w:szCs w:val="28"/>
          <w:lang w:eastAsia="ru-RU"/>
          <w14:ligatures w14:val="none"/>
        </w:rPr>
        <w:t xml:space="preserve">не предоставлен/предоставлен с </w:t>
      </w:r>
      <w:r w:rsidRPr="00D83E60">
        <w:rPr>
          <w:rFonts w:ascii="Times New Roman" w:eastAsia="Calibri" w:hAnsi="Times New Roman" w:cs="Times New Roman"/>
          <w:kern w:val="0"/>
          <w:sz w:val="28"/>
          <w:szCs w:val="28"/>
          <w:lang w:eastAsia="ru-RU"/>
          <w14:ligatures w14:val="none"/>
        </w:rPr>
        <w:lastRenderedPageBreak/>
        <w:t xml:space="preserve">нарушением установленного срока, что является нарушением </w:t>
      </w:r>
      <w:hyperlink r:id="rId14" w:tooltip="consultantplus://offline/ref=FA4D0BB81966D79169C5CB77D309E4DC4FB14067465E6760F739C64E969ED71BC4204EEA991505E284781047124A88E52DDE3A569762aAPBF" w:history="1">
        <w:r w:rsidRPr="00D83E60">
          <w:rPr>
            <w:rFonts w:ascii="Times New Roman" w:eastAsia="Calibri" w:hAnsi="Times New Roman" w:cs="Times New Roman"/>
            <w:color w:val="000000"/>
            <w:kern w:val="0"/>
            <w:sz w:val="28"/>
            <w:szCs w:val="28"/>
            <w:lang w:eastAsia="ru-RU"/>
            <w14:ligatures w14:val="none"/>
          </w:rPr>
          <w:t>пункта 3 статьи 266.1</w:t>
        </w:r>
      </w:hyperlink>
      <w:r w:rsidRPr="00D83E60">
        <w:rPr>
          <w:rFonts w:ascii="Times New Roman" w:eastAsia="Calibri" w:hAnsi="Times New Roman" w:cs="Times New Roman"/>
          <w:kern w:val="0"/>
          <w:sz w:val="28"/>
          <w:szCs w:val="28"/>
          <w:lang w:eastAsia="ru-RU"/>
          <w14:ligatures w14:val="none"/>
        </w:rPr>
        <w:t xml:space="preserve">/ пункта 2 статьи 269.3 </w:t>
      </w:r>
      <w:r w:rsidRPr="00D83E60">
        <w:rPr>
          <w:rFonts w:ascii="Times New Roman" w:eastAsia="Calibri" w:hAnsi="Times New Roman" w:cs="Times New Roman"/>
          <w:i/>
          <w:kern w:val="0"/>
          <w:sz w:val="28"/>
          <w:szCs w:val="28"/>
          <w:lang w:eastAsia="ru-RU"/>
          <w14:ligatures w14:val="none"/>
        </w:rPr>
        <w:t xml:space="preserve">(выбрать нужное) </w:t>
      </w:r>
      <w:r w:rsidRPr="00D83E60">
        <w:rPr>
          <w:rFonts w:ascii="Times New Roman" w:eastAsia="Calibri" w:hAnsi="Times New Roman" w:cs="Times New Roman"/>
          <w:kern w:val="0"/>
          <w:sz w:val="28"/>
          <w:szCs w:val="28"/>
          <w:lang w:eastAsia="ru-RU"/>
          <w14:ligatures w14:val="none"/>
        </w:rPr>
        <w:t>Бюджетного</w:t>
      </w:r>
      <w:r w:rsidRPr="00D83E60">
        <w:rPr>
          <w:rFonts w:ascii="Times New Roman" w:eastAsia="Calibri" w:hAnsi="Times New Roman" w:cs="Times New Roman"/>
          <w:color w:val="000000"/>
          <w:kern w:val="0"/>
          <w:sz w:val="28"/>
          <w:szCs w:val="28"/>
          <w:lang w:eastAsia="ru-RU"/>
          <w14:ligatures w14:val="none"/>
        </w:rPr>
        <w:t xml:space="preserve"> кодекса Российской Федерации.</w:t>
      </w:r>
    </w:p>
    <w:p w14:paraId="00A20010" w14:textId="77777777" w:rsidR="00D83E60" w:rsidRPr="00D83E60" w:rsidRDefault="00D83E60" w:rsidP="00D83E60">
      <w:pPr>
        <w:spacing w:after="0" w:line="240" w:lineRule="auto"/>
        <w:ind w:firstLine="709"/>
        <w:jc w:val="both"/>
        <w:outlineLvl w:val="0"/>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lang w:eastAsia="ru-RU"/>
          <w14:ligatures w14:val="none"/>
        </w:rPr>
        <w:t xml:space="preserve">Или </w:t>
      </w:r>
    </w:p>
    <w:p w14:paraId="61E910AB" w14:textId="77777777" w:rsidR="00D83E60" w:rsidRPr="00D83E60" w:rsidRDefault="00D83E60" w:rsidP="00D83E60">
      <w:pPr>
        <w:spacing w:after="0" w:line="240" w:lineRule="auto"/>
        <w:ind w:firstLine="709"/>
        <w:jc w:val="both"/>
        <w:outlineLvl w:val="0"/>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color w:val="000000"/>
          <w:kern w:val="0"/>
          <w:sz w:val="28"/>
          <w:szCs w:val="28"/>
          <w:lang w:eastAsia="ru-RU"/>
          <w14:ligatures w14:val="none"/>
        </w:rPr>
        <w:t>________</w:t>
      </w:r>
      <w:r w:rsidRPr="00D83E60">
        <w:rPr>
          <w:rFonts w:ascii="Times New Roman" w:eastAsia="Calibri" w:hAnsi="Times New Roman" w:cs="Times New Roman"/>
          <w:kern w:val="0"/>
          <w:sz w:val="28"/>
          <w:szCs w:val="28"/>
          <w:lang w:eastAsia="ru-RU"/>
          <w14:ligatures w14:val="none"/>
        </w:rPr>
        <w:t xml:space="preserve">_______ </w:t>
      </w:r>
      <w:r w:rsidRPr="00D83E60">
        <w:rPr>
          <w:rFonts w:ascii="Times New Roman" w:eastAsia="Calibri" w:hAnsi="Times New Roman" w:cs="Times New Roman"/>
          <w:i/>
          <w:iCs/>
          <w:kern w:val="0"/>
          <w:sz w:val="28"/>
          <w:szCs w:val="28"/>
          <w:lang w:eastAsia="ru-RU"/>
          <w14:ligatures w14:val="none"/>
        </w:rPr>
        <w:t xml:space="preserve">(указывается наименование объекта контроля и (или) должность, фамилия и инициалы должностного лица) </w:t>
      </w:r>
      <w:r w:rsidRPr="00D83E60">
        <w:rPr>
          <w:rFonts w:ascii="Times New Roman" w:eastAsia="Calibri" w:hAnsi="Times New Roman" w:cs="Times New Roman"/>
          <w:kern w:val="0"/>
          <w:sz w:val="28"/>
          <w:szCs w:val="28"/>
          <w:lang w:eastAsia="ru-RU"/>
          <w14:ligatures w14:val="none"/>
        </w:rPr>
        <w:t xml:space="preserve">воспрепятствовал доступу </w:t>
      </w:r>
      <w:r w:rsidRPr="00D83E60">
        <w:rPr>
          <w:rFonts w:ascii="Times New Roman" w:eastAsia="Calibri" w:hAnsi="Times New Roman" w:cs="Times New Roman"/>
          <w:kern w:val="0"/>
          <w:sz w:val="28"/>
          <w:szCs w:val="28"/>
          <w:lang w:eastAsia="zh-CN"/>
          <w14:ligatures w14:val="none"/>
        </w:rPr>
        <w:t>должностных лиц органов муниципального финансового контроля</w:t>
      </w:r>
      <w:r w:rsidRPr="00D83E60">
        <w:rPr>
          <w:rFonts w:ascii="Times New Roman" w:eastAsia="Calibri" w:hAnsi="Times New Roman" w:cs="Times New Roman"/>
          <w:kern w:val="0"/>
          <w:sz w:val="28"/>
          <w:szCs w:val="28"/>
          <w:lang w:eastAsia="ru-RU"/>
          <w14:ligatures w14:val="none"/>
        </w:rPr>
        <w:t xml:space="preserve"> на территорию (в помещение), занимаемые объектом контроля, что является нарушением </w:t>
      </w:r>
      <w:hyperlink r:id="rId15" w:tooltip="consultantplus://offline/ref=FA4D0BB81966D79169C5CB77D309E4DC4FB14067465E6760F739C64E969ED71BC4204EEA991505E284781047124A88E52DDE3A569762aAPBF" w:history="1">
        <w:r w:rsidRPr="00D83E60">
          <w:rPr>
            <w:rFonts w:ascii="Times New Roman" w:eastAsia="Calibri" w:hAnsi="Times New Roman" w:cs="Times New Roman"/>
            <w:color w:val="000000"/>
            <w:kern w:val="0"/>
            <w:sz w:val="28"/>
            <w:szCs w:val="28"/>
            <w:lang w:eastAsia="ru-RU"/>
            <w14:ligatures w14:val="none"/>
          </w:rPr>
          <w:t>пункта 3 статьи 266.1</w:t>
        </w:r>
      </w:hyperlink>
      <w:r w:rsidRPr="00D83E60">
        <w:rPr>
          <w:rFonts w:ascii="Times New Roman" w:eastAsia="Calibri" w:hAnsi="Times New Roman" w:cs="Times New Roman"/>
          <w:color w:val="000000"/>
          <w:kern w:val="0"/>
          <w:sz w:val="28"/>
          <w:szCs w:val="28"/>
          <w:lang w:eastAsia="ru-RU"/>
          <w14:ligatures w14:val="none"/>
        </w:rPr>
        <w:t xml:space="preserve"> Бюджетного кодекса Российской Федерации.</w:t>
      </w:r>
    </w:p>
    <w:p w14:paraId="45316C6E" w14:textId="77777777" w:rsidR="00D83E60" w:rsidRPr="00D83E60" w:rsidRDefault="00D83E60" w:rsidP="00D83E60">
      <w:pPr>
        <w:spacing w:after="0" w:line="240" w:lineRule="auto"/>
        <w:ind w:firstLine="709"/>
        <w:jc w:val="both"/>
        <w:outlineLvl w:val="0"/>
        <w:rPr>
          <w:rFonts w:ascii="Times New Roman" w:eastAsia="Calibri" w:hAnsi="Times New Roman" w:cs="Times New Roman"/>
          <w:kern w:val="0"/>
          <w:sz w:val="28"/>
          <w:szCs w:val="28"/>
          <w14:ligatures w14:val="none"/>
        </w:rPr>
      </w:pPr>
    </w:p>
    <w:p w14:paraId="14198404" w14:textId="77777777" w:rsidR="00D83E60" w:rsidRPr="00D83E60" w:rsidRDefault="00D83E60" w:rsidP="00D83E60">
      <w:pPr>
        <w:spacing w:after="0" w:line="240" w:lineRule="auto"/>
        <w:ind w:firstLine="708"/>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Настоящий Акт составлен в двух экземплярах, один из которых вручен (направлен) для ознакомления ___________________________________________</w:t>
      </w:r>
    </w:p>
    <w:p w14:paraId="31EA4EF1" w14:textId="77777777" w:rsidR="00D83E60" w:rsidRPr="00D83E60" w:rsidRDefault="00D83E60" w:rsidP="00D83E60">
      <w:pPr>
        <w:spacing w:after="0" w:line="240" w:lineRule="auto"/>
        <w:ind w:left="4253" w:firstLine="1"/>
        <w:jc w:val="center"/>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(должностное лицо объекта контроля, </w:t>
      </w:r>
    </w:p>
    <w:p w14:paraId="04E343F4" w14:textId="77777777" w:rsidR="00D83E60" w:rsidRPr="00D83E60" w:rsidRDefault="00D83E60" w:rsidP="00D83E60">
      <w:pPr>
        <w:spacing w:after="0" w:line="240" w:lineRule="auto"/>
        <w:ind w:left="3545" w:firstLine="709"/>
        <w:jc w:val="center"/>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органа государственной (государственного органа), </w:t>
      </w:r>
    </w:p>
    <w:p w14:paraId="1DB2974C" w14:textId="77777777" w:rsidR="00D83E60" w:rsidRPr="00D83E60" w:rsidRDefault="00D83E60" w:rsidP="00D83E60">
      <w:pPr>
        <w:spacing w:after="0" w:line="240" w:lineRule="auto"/>
        <w:ind w:left="3545" w:firstLine="709"/>
        <w:jc w:val="center"/>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органа местного самоуправления, органа местной администрации, </w:t>
      </w:r>
    </w:p>
    <w:p w14:paraId="6763062A" w14:textId="77777777" w:rsidR="00D83E60" w:rsidRPr="00D83E60" w:rsidRDefault="00D83E60" w:rsidP="00D83E60">
      <w:pPr>
        <w:spacing w:after="0" w:line="240" w:lineRule="auto"/>
        <w:ind w:left="3545" w:firstLine="709"/>
        <w:jc w:val="center"/>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органа управления государственного внебюджетного фонда, </w:t>
      </w:r>
    </w:p>
    <w:p w14:paraId="5CF06501" w14:textId="77777777" w:rsidR="00D83E60" w:rsidRPr="00D83E60" w:rsidRDefault="00D83E60" w:rsidP="00D83E60">
      <w:pPr>
        <w:spacing w:after="0" w:line="240" w:lineRule="auto"/>
        <w:ind w:left="3545" w:firstLine="709"/>
        <w:jc w:val="center"/>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организации и (или) ФИО должностного лица, </w:t>
      </w:r>
    </w:p>
    <w:p w14:paraId="0D5FB8D9" w14:textId="77777777" w:rsidR="00D83E60" w:rsidRPr="00D83E60" w:rsidRDefault="00D83E60" w:rsidP="00D83E60">
      <w:pPr>
        <w:spacing w:after="0" w:line="240" w:lineRule="auto"/>
        <w:ind w:left="3545" w:firstLine="709"/>
        <w:jc w:val="center"/>
        <w:outlineLvl w:val="0"/>
        <w:rPr>
          <w:rFonts w:ascii="Times New Roman" w:eastAsia="Calibri" w:hAnsi="Times New Roman" w:cs="Times New Roman"/>
          <w:b/>
          <w:bCs/>
          <w:kern w:val="0"/>
          <w:sz w:val="20"/>
          <w:szCs w:val="20"/>
          <w14:ligatures w14:val="none"/>
        </w:rPr>
      </w:pPr>
      <w:r w:rsidRPr="00D83E60">
        <w:rPr>
          <w:rFonts w:ascii="Times New Roman" w:eastAsia="Calibri" w:hAnsi="Times New Roman" w:cs="Times New Roman"/>
          <w:kern w:val="0"/>
          <w:sz w:val="20"/>
          <w:szCs w:val="20"/>
          <w:lang w:eastAsia="ru-RU"/>
          <w14:ligatures w14:val="none"/>
        </w:rPr>
        <w:t>которому направлен запрос, фамилия и инициалы)</w:t>
      </w:r>
    </w:p>
    <w:p w14:paraId="2C431C5F" w14:textId="77777777" w:rsidR="00D83E60" w:rsidRPr="00D83E60" w:rsidRDefault="00D83E60" w:rsidP="00D83E60">
      <w:pPr>
        <w:spacing w:after="0" w:line="240" w:lineRule="auto"/>
        <w:jc w:val="both"/>
        <w:outlineLvl w:val="0"/>
        <w:rPr>
          <w:rFonts w:ascii="Times New Roman" w:eastAsia="Calibri" w:hAnsi="Times New Roman" w:cs="Times New Roman"/>
          <w:kern w:val="0"/>
          <w:sz w:val="28"/>
          <w:szCs w:val="28"/>
          <w14:ligatures w14:val="none"/>
        </w:rPr>
      </w:pPr>
    </w:p>
    <w:p w14:paraId="25A4438D" w14:textId="77777777" w:rsidR="00D83E60" w:rsidRPr="00D83E60" w:rsidRDefault="00D83E60" w:rsidP="00D83E60">
      <w:pPr>
        <w:spacing w:after="0" w:line="240" w:lineRule="auto"/>
        <w:jc w:val="both"/>
        <w:outlineLvl w:val="0"/>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lang w:eastAsia="ru-RU"/>
          <w14:ligatures w14:val="none"/>
        </w:rPr>
        <w:t>Руководитель проверочной (ревизионной) группы/</w:t>
      </w:r>
    </w:p>
    <w:p w14:paraId="29C0464D"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уполномоченное на проведение</w:t>
      </w:r>
    </w:p>
    <w:p w14:paraId="5055B5CA"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контрольного мероприятия должностное лицо     _________ ___________________</w:t>
      </w:r>
    </w:p>
    <w:p w14:paraId="032BDA9B"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8"/>
          <w:szCs w:val="28"/>
          <w:lang w:eastAsia="ru-RU"/>
          <w14:ligatures w14:val="none"/>
        </w:rPr>
        <w:t xml:space="preserve">                                                                                       </w:t>
      </w:r>
      <w:r w:rsidRPr="00D83E60">
        <w:rPr>
          <w:rFonts w:ascii="Times New Roman" w:eastAsia="Calibri" w:hAnsi="Times New Roman" w:cs="Times New Roman"/>
          <w:kern w:val="0"/>
          <w:sz w:val="20"/>
          <w:szCs w:val="20"/>
          <w:lang w:eastAsia="ru-RU"/>
          <w14:ligatures w14:val="none"/>
        </w:rPr>
        <w:t>(</w:t>
      </w:r>
      <w:proofErr w:type="gramStart"/>
      <w:r w:rsidRPr="00D83E60">
        <w:rPr>
          <w:rFonts w:ascii="Times New Roman" w:eastAsia="Calibri" w:hAnsi="Times New Roman" w:cs="Times New Roman"/>
          <w:kern w:val="0"/>
          <w:sz w:val="20"/>
          <w:szCs w:val="20"/>
          <w:lang w:eastAsia="ru-RU"/>
          <w14:ligatures w14:val="none"/>
        </w:rPr>
        <w:t xml:space="preserve">подпись)   </w:t>
      </w:r>
      <w:proofErr w:type="gramEnd"/>
      <w:r w:rsidRPr="00D83E60">
        <w:rPr>
          <w:rFonts w:ascii="Times New Roman" w:eastAsia="Calibri" w:hAnsi="Times New Roman" w:cs="Times New Roman"/>
          <w:kern w:val="0"/>
          <w:sz w:val="20"/>
          <w:szCs w:val="20"/>
          <w:lang w:eastAsia="ru-RU"/>
          <w14:ligatures w14:val="none"/>
        </w:rPr>
        <w:t xml:space="preserve">        </w:t>
      </w:r>
      <w:proofErr w:type="gramStart"/>
      <w:r w:rsidRPr="00D83E60">
        <w:rPr>
          <w:rFonts w:ascii="Times New Roman" w:eastAsia="Calibri" w:hAnsi="Times New Roman" w:cs="Times New Roman"/>
          <w:kern w:val="0"/>
          <w:sz w:val="20"/>
          <w:szCs w:val="20"/>
          <w:lang w:eastAsia="ru-RU"/>
          <w14:ligatures w14:val="none"/>
        </w:rPr>
        <w:t xml:space="preserve">   (</w:t>
      </w:r>
      <w:proofErr w:type="gramEnd"/>
      <w:r w:rsidRPr="00D83E60">
        <w:rPr>
          <w:rFonts w:ascii="Times New Roman" w:eastAsia="Calibri" w:hAnsi="Times New Roman" w:cs="Times New Roman"/>
          <w:kern w:val="0"/>
          <w:sz w:val="20"/>
          <w:szCs w:val="20"/>
          <w:lang w:eastAsia="ru-RU"/>
          <w14:ligatures w14:val="none"/>
        </w:rPr>
        <w:t>фамилия, инициалы)</w:t>
      </w:r>
    </w:p>
    <w:p w14:paraId="446E2614"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p>
    <w:p w14:paraId="50B7A8D4"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Один экземпляр акта получил</w:t>
      </w:r>
      <w:r w:rsidRPr="00D83E60">
        <w:rPr>
          <w:rFonts w:ascii="Times New Roman" w:eastAsia="Calibri" w:hAnsi="Times New Roman" w:cs="Times New Roman"/>
          <w:kern w:val="0"/>
          <w:sz w:val="28"/>
          <w:szCs w:val="28"/>
          <w:vertAlign w:val="superscript"/>
          <w:lang w:eastAsia="ru-RU"/>
          <w14:ligatures w14:val="none"/>
        </w:rPr>
        <w:footnoteReference w:id="21"/>
      </w:r>
      <w:r w:rsidRPr="00D83E60">
        <w:rPr>
          <w:rFonts w:ascii="Times New Roman" w:eastAsia="Calibri" w:hAnsi="Times New Roman" w:cs="Times New Roman"/>
          <w:kern w:val="0"/>
          <w:sz w:val="28"/>
          <w:szCs w:val="28"/>
          <w:lang w:eastAsia="ru-RU"/>
          <w14:ligatures w14:val="none"/>
        </w:rPr>
        <w:t xml:space="preserve">: </w:t>
      </w:r>
    </w:p>
    <w:p w14:paraId="30D4BC83"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 _________________ ____________________________</w:t>
      </w:r>
    </w:p>
    <w:p w14:paraId="3D52AFA6" w14:textId="77777777" w:rsidR="00614987" w:rsidRDefault="00D83E60" w:rsidP="00D83E60">
      <w:pPr>
        <w:spacing w:after="0" w:line="240" w:lineRule="auto"/>
        <w:jc w:val="both"/>
        <w:outlineLvl w:val="0"/>
        <w:rPr>
          <w:rFonts w:ascii="Times New Roman" w:eastAsia="Calibri" w:hAnsi="Times New Roman" w:cs="Times New Roman"/>
          <w:kern w:val="0"/>
          <w:sz w:val="20"/>
          <w:szCs w:val="20"/>
          <w:lang w:eastAsia="ru-RU"/>
          <w14:ligatures w14:val="none"/>
        </w:rPr>
      </w:pPr>
      <w:r w:rsidRPr="00D83E60">
        <w:rPr>
          <w:rFonts w:ascii="Times New Roman" w:eastAsia="Calibri" w:hAnsi="Times New Roman" w:cs="Times New Roman"/>
          <w:kern w:val="0"/>
          <w:sz w:val="20"/>
          <w:szCs w:val="20"/>
          <w:lang w:eastAsia="ru-RU"/>
          <w14:ligatures w14:val="none"/>
        </w:rPr>
        <w:t xml:space="preserve">                      (</w:t>
      </w:r>
      <w:proofErr w:type="gramStart"/>
      <w:r w:rsidRPr="00D83E60">
        <w:rPr>
          <w:rFonts w:ascii="Times New Roman" w:eastAsia="Calibri" w:hAnsi="Times New Roman" w:cs="Times New Roman"/>
          <w:kern w:val="0"/>
          <w:sz w:val="20"/>
          <w:szCs w:val="20"/>
          <w:lang w:eastAsia="ru-RU"/>
          <w14:ligatures w14:val="none"/>
        </w:rPr>
        <w:t xml:space="preserve">должность)   </w:t>
      </w:r>
      <w:proofErr w:type="gramEnd"/>
      <w:r w:rsidRPr="00D83E60">
        <w:rPr>
          <w:rFonts w:ascii="Times New Roman" w:eastAsia="Calibri" w:hAnsi="Times New Roman" w:cs="Times New Roman"/>
          <w:kern w:val="0"/>
          <w:sz w:val="20"/>
          <w:szCs w:val="20"/>
          <w:lang w:eastAsia="ru-RU"/>
          <w14:ligatures w14:val="none"/>
        </w:rPr>
        <w:t xml:space="preserve">                                </w:t>
      </w:r>
      <w:proofErr w:type="gramStart"/>
      <w:r w:rsidRPr="00D83E60">
        <w:rPr>
          <w:rFonts w:ascii="Times New Roman" w:eastAsia="Calibri" w:hAnsi="Times New Roman" w:cs="Times New Roman"/>
          <w:kern w:val="0"/>
          <w:sz w:val="20"/>
          <w:szCs w:val="20"/>
          <w:lang w:eastAsia="ru-RU"/>
          <w14:ligatures w14:val="none"/>
        </w:rPr>
        <w:t xml:space="preserve">   (подпись)   </w:t>
      </w:r>
      <w:proofErr w:type="gramEnd"/>
      <w:r w:rsidRPr="00D83E60">
        <w:rPr>
          <w:rFonts w:ascii="Times New Roman" w:eastAsia="Calibri" w:hAnsi="Times New Roman" w:cs="Times New Roman"/>
          <w:kern w:val="0"/>
          <w:sz w:val="20"/>
          <w:szCs w:val="20"/>
          <w:lang w:eastAsia="ru-RU"/>
          <w14:ligatures w14:val="none"/>
        </w:rPr>
        <w:t xml:space="preserve">                               </w:t>
      </w:r>
      <w:proofErr w:type="gramStart"/>
      <w:r w:rsidRPr="00D83E60">
        <w:rPr>
          <w:rFonts w:ascii="Times New Roman" w:eastAsia="Calibri" w:hAnsi="Times New Roman" w:cs="Times New Roman"/>
          <w:kern w:val="0"/>
          <w:sz w:val="20"/>
          <w:szCs w:val="20"/>
          <w:lang w:eastAsia="ru-RU"/>
          <w14:ligatures w14:val="none"/>
        </w:rPr>
        <w:t xml:space="preserve">   (</w:t>
      </w:r>
      <w:proofErr w:type="gramEnd"/>
      <w:r w:rsidRPr="00D83E60">
        <w:rPr>
          <w:rFonts w:ascii="Times New Roman" w:eastAsia="Calibri" w:hAnsi="Times New Roman" w:cs="Times New Roman"/>
          <w:kern w:val="0"/>
          <w:sz w:val="20"/>
          <w:szCs w:val="20"/>
          <w:lang w:eastAsia="ru-RU"/>
          <w14:ligatures w14:val="none"/>
        </w:rPr>
        <w:t xml:space="preserve">фамилия, инициалы)   </w:t>
      </w:r>
    </w:p>
    <w:p w14:paraId="5302DBCE" w14:textId="77777777" w:rsidR="00614987" w:rsidRDefault="00614987" w:rsidP="00D83E60">
      <w:pPr>
        <w:spacing w:after="0" w:line="240" w:lineRule="auto"/>
        <w:jc w:val="both"/>
        <w:outlineLvl w:val="0"/>
        <w:rPr>
          <w:rFonts w:ascii="Times New Roman" w:eastAsia="Calibri" w:hAnsi="Times New Roman" w:cs="Times New Roman"/>
          <w:kern w:val="0"/>
          <w:sz w:val="20"/>
          <w:szCs w:val="20"/>
          <w:lang w:eastAsia="ru-RU"/>
          <w14:ligatures w14:val="none"/>
        </w:rPr>
      </w:pPr>
    </w:p>
    <w:p w14:paraId="6C50ABDA" w14:textId="282949D9" w:rsidR="00D83E60" w:rsidRPr="00D83E60" w:rsidRDefault="00D83E60" w:rsidP="00D83E60">
      <w:pPr>
        <w:spacing w:after="0" w:line="240" w:lineRule="auto"/>
        <w:jc w:val="both"/>
        <w:outlineLvl w:val="0"/>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lang w:eastAsia="ru-RU"/>
          <w14:ligatures w14:val="none"/>
        </w:rPr>
        <w:t xml:space="preserve">                  </w:t>
      </w:r>
    </w:p>
    <w:p w14:paraId="6DDDC839" w14:textId="77777777" w:rsidR="00D83E60" w:rsidRPr="00D83E60" w:rsidRDefault="00D83E60" w:rsidP="00D83E60">
      <w:pPr>
        <w:spacing w:after="0" w:line="240" w:lineRule="auto"/>
        <w:jc w:val="center"/>
        <w:outlineLvl w:val="0"/>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____________________</w:t>
      </w:r>
      <w:r w:rsidRPr="00D83E60">
        <w:rPr>
          <w:rFonts w:ascii="Times New Roman" w:eastAsia="Calibri" w:hAnsi="Times New Roman" w:cs="Times New Roman"/>
          <w:kern w:val="0"/>
          <w:sz w:val="20"/>
          <w:szCs w:val="20"/>
          <w14:ligatures w14:val="none"/>
        </w:rPr>
        <w:br w:type="page" w:clear="all"/>
      </w:r>
    </w:p>
    <w:p w14:paraId="705720A0" w14:textId="453F58D4" w:rsidR="00D83E60" w:rsidRPr="00D83E60" w:rsidRDefault="001B5664"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D83E60" w:rsidRPr="00D83E60">
        <w:rPr>
          <w:rFonts w:ascii="Times New Roman" w:eastAsia="Times New Roman" w:hAnsi="Times New Roman" w:cs="Times New Roman"/>
          <w:iCs/>
          <w:kern w:val="0"/>
          <w:sz w:val="28"/>
          <w:szCs w:val="28"/>
          <w:lang w:eastAsia="ru-RU"/>
          <w14:ligatures w14:val="none"/>
        </w:rPr>
        <w:t>Приложение 8</w:t>
      </w:r>
    </w:p>
    <w:p w14:paraId="598B85F2" w14:textId="709DBF80" w:rsidR="00D83E60" w:rsidRPr="00D83E60" w:rsidRDefault="001B5664"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533F1A70" w14:textId="77777777" w:rsidR="00D83E60" w:rsidRPr="00D83E60" w:rsidRDefault="00D83E60" w:rsidP="00D83E60">
      <w:pPr>
        <w:spacing w:after="0" w:line="240" w:lineRule="auto"/>
        <w:ind w:left="5812"/>
        <w:jc w:val="right"/>
        <w:rPr>
          <w:rFonts w:ascii="Times New Roman" w:eastAsia="Times New Roman" w:hAnsi="Times New Roman" w:cs="Times New Roman"/>
          <w:kern w:val="0"/>
          <w:sz w:val="28"/>
          <w:szCs w:val="28"/>
          <w14:ligatures w14:val="none"/>
        </w:rPr>
      </w:pPr>
    </w:p>
    <w:p w14:paraId="36E611FB" w14:textId="77777777" w:rsidR="00D83E60" w:rsidRPr="00D83E60" w:rsidRDefault="00D83E60" w:rsidP="00D83E60">
      <w:pPr>
        <w:spacing w:after="0" w:line="240" w:lineRule="auto"/>
        <w:jc w:val="right"/>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t xml:space="preserve">Форма </w:t>
      </w:r>
    </w:p>
    <w:p w14:paraId="334C951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p w14:paraId="1C014597" w14:textId="77777777" w:rsidR="00D83E60" w:rsidRPr="00D83E60" w:rsidRDefault="00D83E60" w:rsidP="00D83E60">
      <w:pPr>
        <w:spacing w:after="0" w:line="240" w:lineRule="auto"/>
        <w:jc w:val="center"/>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b/>
          <w:bCs/>
          <w:kern w:val="0"/>
          <w:sz w:val="28"/>
          <w:szCs w:val="28"/>
          <w:lang w:eastAsia="ru-RU"/>
          <w14:ligatures w14:val="none"/>
        </w:rPr>
        <w:t>АКТ</w:t>
      </w:r>
    </w:p>
    <w:p w14:paraId="77D77357"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kern w:val="0"/>
          <w:sz w:val="24"/>
          <w:szCs w:val="24"/>
          <w14:ligatures w14:val="none"/>
        </w:rPr>
      </w:pPr>
      <w:r w:rsidRPr="00D83E60">
        <w:rPr>
          <w:rFonts w:ascii="Times New Roman" w:eastAsia="Times New Roman" w:hAnsi="Times New Roman" w:cs="Times New Roman"/>
          <w:b/>
          <w:bCs/>
          <w:color w:val="000000"/>
          <w:kern w:val="0"/>
          <w:sz w:val="24"/>
          <w14:ligatures w14:val="none"/>
        </w:rPr>
        <w:t>КОНТРОЛЬНОГО ОБМЕРА</w:t>
      </w:r>
    </w:p>
    <w:p w14:paraId="1F70C75E" w14:textId="77777777" w:rsidR="00D83E60" w:rsidRPr="00D83E60" w:rsidRDefault="00D83E60" w:rsidP="00D83E60">
      <w:pPr>
        <w:spacing w:after="0" w:line="240" w:lineRule="auto"/>
        <w:outlineLvl w:val="0"/>
        <w:rPr>
          <w:rFonts w:ascii="Times New Roman" w:eastAsia="Calibri" w:hAnsi="Times New Roman" w:cs="Times New Roman"/>
          <w:kern w:val="0"/>
          <w:sz w:val="28"/>
          <w:szCs w:val="28"/>
          <w14:ligatures w14:val="none"/>
        </w:rPr>
      </w:pPr>
    </w:p>
    <w:p w14:paraId="449D373E"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                                      «___» ______________ 20___ г.</w:t>
      </w:r>
    </w:p>
    <w:p w14:paraId="5E5D140C"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               (населенный пункт)</w:t>
      </w:r>
    </w:p>
    <w:p w14:paraId="33D6F7FC" w14:textId="77777777" w:rsidR="00D83E60" w:rsidRPr="00D83E60" w:rsidRDefault="00D83E60" w:rsidP="00D83E60">
      <w:pPr>
        <w:spacing w:after="0" w:line="240" w:lineRule="auto"/>
        <w:jc w:val="both"/>
        <w:outlineLvl w:val="0"/>
        <w:rPr>
          <w:rFonts w:ascii="Times New Roman" w:eastAsia="Calibri" w:hAnsi="Times New Roman" w:cs="Times New Roman"/>
          <w:kern w:val="0"/>
          <w:sz w:val="28"/>
          <w:szCs w:val="28"/>
          <w14:ligatures w14:val="none"/>
        </w:rPr>
      </w:pPr>
    </w:p>
    <w:p w14:paraId="58F46067"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8"/>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В ходе проведения ________________________________________________, </w:t>
      </w:r>
    </w:p>
    <w:p w14:paraId="322331CD"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2127" w:firstLine="709"/>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lang w:eastAsia="ru-RU"/>
          <w14:ligatures w14:val="none"/>
        </w:rPr>
        <w:t>(метод и тема контрольного мероприятия)</w:t>
      </w:r>
    </w:p>
    <w:p w14:paraId="0B3A4BE9"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Times New Roman" w:hAnsi="Times New Roman" w:cs="Times New Roman"/>
          <w:color w:val="000000"/>
          <w:kern w:val="0"/>
          <w:sz w:val="28"/>
          <w:szCs w:val="28"/>
          <w14:ligatures w14:val="none"/>
        </w:rPr>
        <w:t>назначенного на основании приказа/</w:t>
      </w:r>
      <w:r w:rsidRPr="00D83E60">
        <w:rPr>
          <w:rFonts w:ascii="Times New Roman" w:eastAsia="Times New Roman" w:hAnsi="Times New Roman" w:cs="Times New Roman"/>
          <w:kern w:val="0"/>
          <w:sz w:val="28"/>
          <w:szCs w:val="20"/>
          <w:lang w:eastAsia="ru-RU"/>
          <w14:ligatures w14:val="none"/>
        </w:rPr>
        <w:t xml:space="preserve">распоряжения </w:t>
      </w:r>
      <w:r w:rsidRPr="00D83E60">
        <w:rPr>
          <w:rFonts w:ascii="Times New Roman" w:eastAsia="Calibri" w:hAnsi="Times New Roman" w:cs="Times New Roman"/>
          <w:kern w:val="0"/>
          <w:sz w:val="28"/>
          <w:szCs w:val="28"/>
          <w:lang w:eastAsia="ru-RU"/>
          <w14:ligatures w14:val="none"/>
        </w:rPr>
        <w:t>___________________________</w:t>
      </w:r>
    </w:p>
    <w:p w14:paraId="567ED33B" w14:textId="77777777" w:rsidR="00D83E60" w:rsidRPr="00D83E60" w:rsidRDefault="00D83E60" w:rsidP="00D83E60">
      <w:pPr>
        <w:spacing w:after="0" w:line="240" w:lineRule="auto"/>
        <w:ind w:left="4963" w:firstLine="709"/>
        <w:jc w:val="center"/>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0"/>
          <w:szCs w:val="20"/>
          <w:lang w:eastAsia="ru-RU"/>
          <w14:ligatures w14:val="none"/>
        </w:rPr>
        <w:t>(реквизиты приказа/распоряжения)</w:t>
      </w:r>
    </w:p>
    <w:p w14:paraId="5A7A5101"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в отношении ___________________________________________________________</w:t>
      </w:r>
    </w:p>
    <w:p w14:paraId="218273A6"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lang w:eastAsia="ru-RU"/>
          <w14:ligatures w14:val="none"/>
        </w:rPr>
        <w:t>(наименование объекта контроля)</w:t>
      </w:r>
    </w:p>
    <w:p w14:paraId="249B6A71"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в соответствии с пунктами 18, 19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Российской Федерации от 17.08.2020 №</w:t>
      </w:r>
      <w:r w:rsidRPr="00D83E60">
        <w:rPr>
          <w:rFonts w:ascii="Times New Roman" w:eastAsia="Calibri" w:hAnsi="Times New Roman" w:cs="Times New Roman"/>
          <w:kern w:val="0"/>
          <w14:ligatures w14:val="none"/>
        </w:rPr>
        <w:t xml:space="preserve"> </w:t>
      </w:r>
      <w:r w:rsidRPr="00D83E60">
        <w:rPr>
          <w:rFonts w:ascii="Times New Roman" w:eastAsia="Calibri" w:hAnsi="Times New Roman" w:cs="Times New Roman"/>
          <w:kern w:val="0"/>
          <w:sz w:val="28"/>
          <w:szCs w:val="28"/>
          <w14:ligatures w14:val="none"/>
        </w:rPr>
        <w:t xml:space="preserve">1235, </w:t>
      </w:r>
    </w:p>
    <w:p w14:paraId="794F414C"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______________________________________________________________________</w:t>
      </w:r>
    </w:p>
    <w:p w14:paraId="7088EF0D"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(ФИО, должность уполномоченного должностного лица органа контроля)</w:t>
      </w:r>
    </w:p>
    <w:p w14:paraId="5047BC09"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14:ligatures w14:val="none"/>
        </w:rPr>
      </w:pPr>
      <w:r w:rsidRPr="00D83E60">
        <w:rPr>
          <w:rFonts w:ascii="Times New Roman" w:eastAsia="Times New Roman" w:hAnsi="Times New Roman" w:cs="Times New Roman"/>
          <w:color w:val="000000"/>
          <w:kern w:val="0"/>
          <w:sz w:val="28"/>
          <w:szCs w:val="28"/>
          <w14:ligatures w14:val="none"/>
        </w:rPr>
        <w:t>в присутствии</w:t>
      </w:r>
      <w:r w:rsidRPr="00D83E60">
        <w:rPr>
          <w:rFonts w:ascii="Times New Roman" w:eastAsia="Times New Roman" w:hAnsi="Times New Roman" w:cs="Times New Roman"/>
          <w:color w:val="000000"/>
          <w:kern w:val="0"/>
          <w:sz w:val="28"/>
          <w:szCs w:val="28"/>
          <w:vertAlign w:val="superscript"/>
          <w14:ligatures w14:val="none"/>
        </w:rPr>
        <w:footnoteReference w:id="22"/>
      </w:r>
      <w:r w:rsidRPr="00D83E60">
        <w:rPr>
          <w:rFonts w:ascii="Times New Roman" w:eastAsia="Times New Roman" w:hAnsi="Times New Roman" w:cs="Times New Roman"/>
          <w:color w:val="000000"/>
          <w:kern w:val="0"/>
          <w:sz w:val="28"/>
          <w:szCs w:val="28"/>
          <w14:ligatures w14:val="none"/>
        </w:rPr>
        <w:t xml:space="preserve"> представителя(ей) ______________________________________</w:t>
      </w:r>
      <w:proofErr w:type="gramStart"/>
      <w:r w:rsidRPr="00D83E60">
        <w:rPr>
          <w:rFonts w:ascii="Times New Roman" w:eastAsia="Times New Roman" w:hAnsi="Times New Roman" w:cs="Times New Roman"/>
          <w:color w:val="000000"/>
          <w:kern w:val="0"/>
          <w:sz w:val="28"/>
          <w:szCs w:val="28"/>
          <w14:ligatures w14:val="none"/>
        </w:rPr>
        <w:t>_ ,</w:t>
      </w:r>
      <w:proofErr w:type="gramEnd"/>
    </w:p>
    <w:p w14:paraId="6B0577EA"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4252" w:hanging="1"/>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(наименование объекта контроля, должности (при наличии), ФИО, реквизиты доверенностей (при наличии)</w:t>
      </w:r>
    </w:p>
    <w:p w14:paraId="4BD63342"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14:ligatures w14:val="none"/>
        </w:rPr>
      </w:pPr>
      <w:r w:rsidRPr="00D83E60">
        <w:rPr>
          <w:rFonts w:ascii="Times New Roman" w:eastAsia="Times New Roman" w:hAnsi="Times New Roman" w:cs="Times New Roman"/>
          <w:color w:val="000000"/>
          <w:kern w:val="0"/>
          <w:sz w:val="28"/>
          <w:szCs w:val="28"/>
          <w14:ligatures w14:val="none"/>
        </w:rPr>
        <w:t>а также представителя(ей) _______________________________________________</w:t>
      </w:r>
    </w:p>
    <w:p w14:paraId="73795080"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3118"/>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(наименование организации, ФИО индивидуального предпринимателя, ФИО, реквизиты доверенности (при наличии)/ФИО физического лица)</w:t>
      </w:r>
    </w:p>
    <w:p w14:paraId="1012436D"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проведен контрольный обмер объемов выполненных и оплаченных предъявленных к оплате) (строительно-монтажных/ ремонтных/ реставрационных/ пусконаладочных и прочих работ/а также фактически использованных материалов и установленного оборудования) на:</w:t>
      </w:r>
      <w:r w:rsidRPr="00D83E60">
        <w:rPr>
          <w:rFonts w:ascii="Times New Roman" w:eastAsia="Calibri" w:hAnsi="Times New Roman" w:cs="Times New Roman"/>
          <w:kern w:val="0"/>
          <w:sz w:val="20"/>
          <w:szCs w:val="20"/>
          <w14:ligatures w14:val="none"/>
        </w:rPr>
        <w:t xml:space="preserve"> _______________________________________________________.</w:t>
      </w:r>
    </w:p>
    <w:p w14:paraId="27B16911"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3545" w:firstLine="709"/>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14:ligatures w14:val="none"/>
        </w:rPr>
        <w:t>(наименование обмеряемого объекта и место проведения работ)</w:t>
      </w:r>
    </w:p>
    <w:p w14:paraId="5C187B0E"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Дата начала контрольного обмера __________________________.</w:t>
      </w:r>
    </w:p>
    <w:p w14:paraId="3235A5AC"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Дата окончания контрольного обмера _______________________.</w:t>
      </w:r>
    </w:p>
    <w:p w14:paraId="4F218C4D"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Контрольный обмер проведен с учетом информации, указанной в: _________</w:t>
      </w:r>
    </w:p>
    <w:p w14:paraId="5510577D"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______________________________________________________________________</w:t>
      </w:r>
    </w:p>
    <w:p w14:paraId="6EF9375D"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14:ligatures w14:val="none"/>
        </w:rPr>
        <w:t>(схемах производства работ, разделах проектной, рабочей, исполнительной документации и др.)</w:t>
      </w:r>
    </w:p>
    <w:p w14:paraId="69CDECA2"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Настоящим удостоверяем, что все документы, подтверждающие объемы выполненных работ и места производства работ (схемы производства работ, проектно-сметная документация, дефектные ведомости, акты выполненных работ и акты освидетельствования скрытых работ, акты пусконаладки и др.) представлены к проверке в полном объеме</w:t>
      </w:r>
      <w:r w:rsidRPr="00D83E60">
        <w:rPr>
          <w:rFonts w:ascii="Times New Roman" w:eastAsia="Calibri" w:hAnsi="Times New Roman" w:cs="Times New Roman"/>
          <w:kern w:val="0"/>
          <w:sz w:val="20"/>
          <w:szCs w:val="20"/>
          <w14:ligatures w14:val="none"/>
        </w:rPr>
        <w:t>: ______________________________________________</w:t>
      </w:r>
      <w:r w:rsidRPr="00D83E60">
        <w:rPr>
          <w:rFonts w:ascii="Times New Roman" w:eastAsia="Calibri" w:hAnsi="Times New Roman" w:cs="Times New Roman"/>
          <w:kern w:val="0"/>
          <w:sz w:val="20"/>
          <w:szCs w:val="20"/>
          <w:vertAlign w:val="superscript"/>
          <w14:ligatures w14:val="none"/>
        </w:rPr>
        <w:footnoteReference w:id="23"/>
      </w:r>
      <w:r w:rsidRPr="00D83E60">
        <w:rPr>
          <w:rFonts w:ascii="Times New Roman" w:eastAsia="Calibri" w:hAnsi="Times New Roman" w:cs="Times New Roman"/>
          <w:kern w:val="0"/>
          <w:sz w:val="20"/>
          <w:szCs w:val="20"/>
          <w14:ligatures w14:val="none"/>
        </w:rPr>
        <w:t>.</w:t>
      </w:r>
    </w:p>
    <w:p w14:paraId="1BFBFAD0"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4254" w:firstLine="709"/>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14:ligatures w14:val="none"/>
        </w:rPr>
        <w:lastRenderedPageBreak/>
        <w:t>(ФИО, подпись представителя объекта контроля)</w:t>
      </w:r>
    </w:p>
    <w:p w14:paraId="2CD1CFFC"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В результате контрольного обмера </w:t>
      </w:r>
      <w:proofErr w:type="gramStart"/>
      <w:r w:rsidRPr="00D83E60">
        <w:rPr>
          <w:rFonts w:ascii="Times New Roman" w:eastAsia="Times New Roman" w:hAnsi="Times New Roman" w:cs="Times New Roman"/>
          <w:color w:val="000000"/>
          <w:kern w:val="0"/>
          <w:sz w:val="28"/>
          <w:szCs w:val="28"/>
          <w14:ligatures w14:val="none"/>
        </w:rPr>
        <w:t>установлено:_</w:t>
      </w:r>
      <w:proofErr w:type="gramEnd"/>
      <w:r w:rsidRPr="00D83E60">
        <w:rPr>
          <w:rFonts w:ascii="Times New Roman" w:eastAsia="Times New Roman" w:hAnsi="Times New Roman" w:cs="Times New Roman"/>
          <w:color w:val="000000"/>
          <w:kern w:val="0"/>
          <w:sz w:val="28"/>
          <w:szCs w:val="28"/>
          <w14:ligatures w14:val="none"/>
        </w:rPr>
        <w:t>__________________________________________________________</w:t>
      </w:r>
    </w:p>
    <w:p w14:paraId="0824C8E6"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14:ligatures w14:val="none"/>
        </w:rPr>
        <w:t>(информация о результатах контрольного обмера, завышении (невыполнении)/незавышении (выполнении) объемов работ, соответствия/несоответствия работ, материалов, оборудования первичной и иной документации)</w:t>
      </w:r>
    </w:p>
    <w:p w14:paraId="063BC493"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При проведении контрольного обмера использовались измерительные инструменты __________________________________________________________.</w:t>
      </w:r>
    </w:p>
    <w:p w14:paraId="3DF0E48A"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709" w:firstLine="709"/>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sz w:val="20"/>
          <w:szCs w:val="20"/>
          <w14:ligatures w14:val="none"/>
        </w:rPr>
        <w:t>(наименование инструмента, марка, модель и пр. информация)</w:t>
      </w:r>
    </w:p>
    <w:p w14:paraId="5D7C5141"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При проведении контрольного обмера проведена фото- и (или) видеофиксация</w:t>
      </w:r>
      <w:r w:rsidRPr="00D83E60">
        <w:rPr>
          <w:rFonts w:ascii="Times New Roman" w:eastAsia="Times New Roman" w:hAnsi="Times New Roman" w:cs="Times New Roman"/>
          <w:color w:val="000000"/>
          <w:kern w:val="0"/>
          <w:sz w:val="28"/>
          <w:szCs w:val="28"/>
          <w:vertAlign w:val="superscript"/>
          <w14:ligatures w14:val="none"/>
        </w:rPr>
        <w:footnoteReference w:id="24"/>
      </w:r>
      <w:r w:rsidRPr="00D83E60">
        <w:rPr>
          <w:rFonts w:ascii="Times New Roman" w:eastAsia="Times New Roman" w:hAnsi="Times New Roman" w:cs="Times New Roman"/>
          <w:color w:val="000000"/>
          <w:kern w:val="0"/>
          <w:sz w:val="28"/>
          <w:szCs w:val="28"/>
          <w14:ligatures w14:val="none"/>
        </w:rPr>
        <w:t>.</w:t>
      </w:r>
    </w:p>
    <w:p w14:paraId="054623A0"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sz w:val="28"/>
          <w:szCs w:val="28"/>
          <w14:ligatures w14:val="none"/>
        </w:rPr>
      </w:pPr>
    </w:p>
    <w:p w14:paraId="6ED17203"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709"/>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Приложение: </w:t>
      </w:r>
    </w:p>
    <w:p w14:paraId="740FC277"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8"/>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1. Ведомость пересчета стоимости работ на ___ л. в ___ экз.</w:t>
      </w:r>
    </w:p>
    <w:p w14:paraId="1BA4464B"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708"/>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2. . </w:t>
      </w:r>
    </w:p>
    <w:p w14:paraId="082976DA"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p w14:paraId="39C1473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Подписи:</w:t>
      </w:r>
    </w:p>
    <w:p w14:paraId="46D6B1EC"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От органа контроля</w:t>
      </w: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722579AC"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35747E81"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125F78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3896AA26"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070A4A0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30C78AD2"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74FABAE5" w14:textId="77777777" w:rsidTr="00FF6293">
        <w:tc>
          <w:tcPr>
            <w:tcW w:w="3289" w:type="dxa"/>
            <w:tcBorders>
              <w:top w:val="none" w:sz="4" w:space="0" w:color="000000"/>
              <w:left w:val="none" w:sz="4" w:space="0" w:color="000000"/>
              <w:bottom w:val="none" w:sz="4" w:space="0" w:color="000000"/>
              <w:right w:val="none" w:sz="4" w:space="0" w:color="000000"/>
            </w:tcBorders>
          </w:tcPr>
          <w:p w14:paraId="22B99E18"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45F2B3B1"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0AE47741"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79BFA5F1"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484E0AA2"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(инициалы и фамилия)</w:t>
            </w:r>
          </w:p>
        </w:tc>
      </w:tr>
    </w:tbl>
    <w:p w14:paraId="51E0DF6C"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6CE5480" w14:textId="77777777" w:rsidTr="00FF6293">
        <w:trPr>
          <w:trHeight w:val="206"/>
        </w:trPr>
        <w:tc>
          <w:tcPr>
            <w:tcW w:w="3289" w:type="dxa"/>
            <w:tcBorders>
              <w:top w:val="none" w:sz="4" w:space="0" w:color="000000"/>
              <w:left w:val="none" w:sz="4" w:space="0" w:color="000000"/>
              <w:bottom w:val="single" w:sz="4" w:space="0" w:color="000000"/>
              <w:right w:val="none" w:sz="4" w:space="0" w:color="000000"/>
            </w:tcBorders>
            <w:vAlign w:val="bottom"/>
          </w:tcPr>
          <w:p w14:paraId="3AE8125E"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74157BB5"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7737CD9B"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32D7A114"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154B5A27"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0E7F0C79" w14:textId="77777777" w:rsidTr="00FF6293">
        <w:tc>
          <w:tcPr>
            <w:tcW w:w="3289" w:type="dxa"/>
            <w:tcBorders>
              <w:top w:val="none" w:sz="4" w:space="0" w:color="000000"/>
              <w:left w:val="none" w:sz="4" w:space="0" w:color="000000"/>
              <w:bottom w:val="none" w:sz="4" w:space="0" w:color="000000"/>
              <w:right w:val="none" w:sz="4" w:space="0" w:color="000000"/>
            </w:tcBorders>
          </w:tcPr>
          <w:p w14:paraId="348C6D2B"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0A44ED15"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1147E5AB"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0E429CF4"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2C8BE939"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(инициалы и фамилия)</w:t>
            </w:r>
          </w:p>
        </w:tc>
      </w:tr>
    </w:tbl>
    <w:p w14:paraId="3B0E2C7D" w14:textId="77777777" w:rsidR="00D83E60" w:rsidRPr="00D83E60" w:rsidRDefault="00D83E60" w:rsidP="00D83E60">
      <w:pPr>
        <w:tabs>
          <w:tab w:val="right" w:pos="5812"/>
        </w:tabs>
        <w:spacing w:after="0" w:line="240" w:lineRule="auto"/>
        <w:ind w:right="4196"/>
        <w:rPr>
          <w:rFonts w:ascii="Times New Roman" w:eastAsia="Calibri" w:hAnsi="Times New Roman" w:cs="Times New Roman"/>
          <w:kern w:val="0"/>
          <w:sz w:val="20"/>
          <w:szCs w:val="20"/>
          <w14:ligatures w14:val="none"/>
        </w:rPr>
      </w:pPr>
    </w:p>
    <w:p w14:paraId="29CD8989" w14:textId="77777777" w:rsidR="00D83E60" w:rsidRPr="00D83E60" w:rsidRDefault="00D83E60" w:rsidP="00D83E60">
      <w:pPr>
        <w:tabs>
          <w:tab w:val="right" w:pos="5812"/>
        </w:tabs>
        <w:spacing w:after="0" w:line="240" w:lineRule="auto"/>
        <w:ind w:right="4196"/>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От </w:t>
      </w:r>
      <w:r w:rsidRPr="00D83E60">
        <w:rPr>
          <w:rFonts w:ascii="Times New Roman" w:eastAsia="Calibri" w:hAnsi="Times New Roman" w:cs="Times New Roman"/>
          <w:kern w:val="0"/>
          <w:sz w:val="28"/>
          <w:szCs w:val="28"/>
          <w14:ligatures w14:val="none"/>
        </w:rPr>
        <w:tab/>
        <w:t>:</w:t>
      </w:r>
    </w:p>
    <w:p w14:paraId="4D22033E" w14:textId="77777777" w:rsidR="00D83E60" w:rsidRPr="00D83E60" w:rsidRDefault="00D83E60" w:rsidP="00D83E60">
      <w:pPr>
        <w:pBdr>
          <w:top w:val="single" w:sz="4" w:space="0" w:color="000000"/>
        </w:pBdr>
        <w:spacing w:after="0" w:line="240" w:lineRule="auto"/>
        <w:ind w:left="425" w:right="4196"/>
        <w:jc w:val="center"/>
        <w:rPr>
          <w:rFonts w:ascii="Times New Roman" w:eastAsia="Calibri" w:hAnsi="Times New Roman" w:cs="Times New Roman"/>
          <w:kern w:val="0"/>
          <w:sz w:val="18"/>
          <w:szCs w:val="18"/>
          <w14:ligatures w14:val="none"/>
        </w:rPr>
      </w:pPr>
      <w:r w:rsidRPr="00D83E60">
        <w:rPr>
          <w:rFonts w:ascii="Times New Roman" w:eastAsia="Calibri" w:hAnsi="Times New Roman" w:cs="Times New Roman"/>
          <w:kern w:val="0"/>
          <w:sz w:val="20"/>
          <w:szCs w:val="20"/>
          <w14:ligatures w14:val="none"/>
        </w:rPr>
        <w:t>(указывается наименование объекта контроля)</w:t>
      </w: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64514493"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2CE33D63"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24B6CCF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13E1FCF2"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FB181E4"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37D0E796"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460CD25C" w14:textId="77777777" w:rsidTr="00FF6293">
        <w:tc>
          <w:tcPr>
            <w:tcW w:w="3289" w:type="dxa"/>
            <w:tcBorders>
              <w:top w:val="none" w:sz="4" w:space="0" w:color="000000"/>
              <w:left w:val="none" w:sz="4" w:space="0" w:color="000000"/>
              <w:bottom w:val="none" w:sz="4" w:space="0" w:color="000000"/>
              <w:right w:val="none" w:sz="4" w:space="0" w:color="000000"/>
            </w:tcBorders>
          </w:tcPr>
          <w:p w14:paraId="1CC0A880"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260CFBF6"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5B2ACE74"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143F19ED"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53D24E25"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(инициалы и фамилия)</w:t>
            </w:r>
          </w:p>
        </w:tc>
      </w:tr>
    </w:tbl>
    <w:p w14:paraId="74EEE2FE"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843A600"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0B8726BC"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AE5A28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36992A00"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2CED1FB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1FE7520E"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68445C20" w14:textId="77777777" w:rsidTr="00FF6293">
        <w:tc>
          <w:tcPr>
            <w:tcW w:w="3289" w:type="dxa"/>
            <w:tcBorders>
              <w:top w:val="none" w:sz="4" w:space="0" w:color="000000"/>
              <w:left w:val="none" w:sz="4" w:space="0" w:color="000000"/>
              <w:bottom w:val="none" w:sz="4" w:space="0" w:color="000000"/>
              <w:right w:val="none" w:sz="4" w:space="0" w:color="000000"/>
            </w:tcBorders>
          </w:tcPr>
          <w:p w14:paraId="26440958"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1B27496A"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4D38362F"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00837847"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4EA9EF0B"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(инициалы и фамилия)</w:t>
            </w:r>
          </w:p>
        </w:tc>
      </w:tr>
    </w:tbl>
    <w:p w14:paraId="218F28D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Иные лица:  </w:t>
      </w:r>
    </w:p>
    <w:p w14:paraId="0C1EAB8E" w14:textId="77777777" w:rsidR="00D83E60" w:rsidRPr="00D83E60" w:rsidRDefault="00D83E60" w:rsidP="00D83E60">
      <w:pPr>
        <w:pBdr>
          <w:top w:val="single" w:sz="4" w:space="0" w:color="000000"/>
        </w:pBdr>
        <w:spacing w:after="0" w:line="240" w:lineRule="auto"/>
        <w:ind w:left="1442"/>
        <w:rPr>
          <w:rFonts w:ascii="Times New Roman" w:eastAsia="Calibri" w:hAnsi="Times New Roman" w:cs="Times New Roman"/>
          <w:kern w:val="0"/>
          <w:sz w:val="28"/>
          <w:szCs w:val="28"/>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6AB152E"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0FA82C33"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41B44A30"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3C8EECF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2260EFB"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19199D0F"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0A40C6DA" w14:textId="77777777" w:rsidTr="00FF6293">
        <w:tc>
          <w:tcPr>
            <w:tcW w:w="3289" w:type="dxa"/>
            <w:tcBorders>
              <w:top w:val="none" w:sz="4" w:space="0" w:color="000000"/>
              <w:left w:val="none" w:sz="4" w:space="0" w:color="000000"/>
              <w:bottom w:val="none" w:sz="4" w:space="0" w:color="000000"/>
              <w:right w:val="none" w:sz="4" w:space="0" w:color="000000"/>
            </w:tcBorders>
          </w:tcPr>
          <w:p w14:paraId="6C58392F"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0F96B81D"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2421E3B7"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43299947"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2DEA22AB"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(инициалы и фамилия)</w:t>
            </w:r>
          </w:p>
        </w:tc>
      </w:tr>
    </w:tbl>
    <w:p w14:paraId="72194CAB"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5134F3C8"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4F9F3428"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29A0BC1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165BDAB4"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CE1EEE6"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6296E0A5"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bl>
    <w:p w14:paraId="77791153"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p w14:paraId="7A9A9CE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Один экземпляр акта получил:</w:t>
      </w:r>
    </w:p>
    <w:p w14:paraId="18823E96"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60CB2064"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57A7ACEC"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6A1CEEC"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188C10DF"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0700C6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7597EF7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50A0B057" w14:textId="77777777" w:rsidTr="00FF6293">
        <w:tc>
          <w:tcPr>
            <w:tcW w:w="3289" w:type="dxa"/>
            <w:tcBorders>
              <w:top w:val="none" w:sz="4" w:space="0" w:color="000000"/>
              <w:left w:val="none" w:sz="4" w:space="0" w:color="000000"/>
              <w:bottom w:val="none" w:sz="4" w:space="0" w:color="000000"/>
              <w:right w:val="none" w:sz="4" w:space="0" w:color="000000"/>
            </w:tcBorders>
          </w:tcPr>
          <w:p w14:paraId="6BA68CF1"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6F79F9FA"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3577D28C"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50D51FE6"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1B3588A2" w14:textId="77777777" w:rsidR="00D83E60" w:rsidRPr="00D83E60" w:rsidRDefault="00D83E60" w:rsidP="00D83E60">
            <w:pP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(инициалы и фамилия)</w:t>
            </w:r>
          </w:p>
          <w:p w14:paraId="6FC76CAA" w14:textId="77777777" w:rsidR="00D83E60" w:rsidRPr="00D83E60" w:rsidRDefault="00D83E60" w:rsidP="00D83E60">
            <w:pPr>
              <w:spacing w:after="0" w:line="240" w:lineRule="auto"/>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14:ligatures w14:val="none"/>
              </w:rPr>
              <w:t>______</w:t>
            </w:r>
          </w:p>
        </w:tc>
      </w:tr>
    </w:tbl>
    <w:p w14:paraId="3F99D9BD" w14:textId="77777777" w:rsidR="00D83E60" w:rsidRPr="00D83E60" w:rsidRDefault="00D83E60" w:rsidP="00E77326">
      <w:pPr>
        <w:spacing w:after="0" w:line="240" w:lineRule="auto"/>
        <w:jc w:val="center"/>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lang w:eastAsia="ru-RU"/>
          <w14:ligatures w14:val="none"/>
        </w:rPr>
        <w:t>___________________</w:t>
      </w:r>
    </w:p>
    <w:p w14:paraId="0C43033A" w14:textId="6FED13E1" w:rsidR="00D83E60" w:rsidRPr="00D83E60" w:rsidRDefault="00D83E60" w:rsidP="00D83E60">
      <w:pPr>
        <w:spacing w:after="0" w:line="240" w:lineRule="auto"/>
        <w:rPr>
          <w:rFonts w:ascii="Times New Roman" w:eastAsia="Times New Roman" w:hAnsi="Times New Roman" w:cs="Times New Roman"/>
          <w:iCs/>
          <w:kern w:val="0"/>
          <w:sz w:val="28"/>
          <w:szCs w:val="28"/>
          <w14:ligatures w14:val="none"/>
        </w:rPr>
      </w:pPr>
      <w:r w:rsidRPr="00D83E60">
        <w:rPr>
          <w:rFonts w:ascii="Times New Roman" w:eastAsia="Calibri" w:hAnsi="Times New Roman" w:cs="Times New Roman"/>
          <w:kern w:val="0"/>
          <w:sz w:val="28"/>
          <w:szCs w:val="28"/>
          <w14:ligatures w14:val="none"/>
        </w:rPr>
        <w:br w:type="page" w:clear="all"/>
      </w:r>
      <w:r w:rsidRPr="00D83E60">
        <w:rPr>
          <w:rFonts w:ascii="Times New Roman" w:eastAsia="Calibri" w:hAnsi="Times New Roman" w:cs="Times New Roman"/>
          <w:kern w:val="0"/>
          <w:sz w:val="28"/>
          <w:szCs w:val="28"/>
          <w14:ligatures w14:val="none"/>
        </w:rPr>
        <w:lastRenderedPageBreak/>
        <w:t xml:space="preserve">                                                                                                  </w:t>
      </w:r>
      <w:r w:rsidR="00F6304E">
        <w:rPr>
          <w:rFonts w:ascii="Times New Roman" w:eastAsia="Calibri" w:hAnsi="Times New Roman" w:cs="Times New Roman"/>
          <w:kern w:val="0"/>
          <w:sz w:val="28"/>
          <w:szCs w:val="28"/>
          <w14:ligatures w14:val="none"/>
        </w:rPr>
        <w:t xml:space="preserve">               </w:t>
      </w:r>
      <w:r w:rsidRPr="00D83E60">
        <w:rPr>
          <w:rFonts w:ascii="Times New Roman" w:eastAsia="Calibri" w:hAnsi="Times New Roman" w:cs="Times New Roman"/>
          <w:kern w:val="0"/>
          <w:sz w:val="28"/>
          <w:szCs w:val="28"/>
          <w14:ligatures w14:val="none"/>
        </w:rPr>
        <w:t xml:space="preserve">   </w:t>
      </w:r>
      <w:r w:rsidRPr="00D83E60">
        <w:rPr>
          <w:rFonts w:ascii="Times New Roman" w:eastAsia="Times New Roman" w:hAnsi="Times New Roman" w:cs="Times New Roman"/>
          <w:iCs/>
          <w:kern w:val="0"/>
          <w:sz w:val="28"/>
          <w:szCs w:val="28"/>
          <w:lang w:eastAsia="ru-RU"/>
          <w14:ligatures w14:val="none"/>
        </w:rPr>
        <w:t>Приложение 9</w:t>
      </w:r>
    </w:p>
    <w:p w14:paraId="01DF7A34" w14:textId="220583FD" w:rsidR="00D83E60" w:rsidRPr="00D83E60" w:rsidRDefault="00F6304E"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750377C3" w14:textId="77777777" w:rsidR="00D83E60" w:rsidRPr="00D83E60" w:rsidRDefault="00D83E60" w:rsidP="00D83E60">
      <w:pPr>
        <w:spacing w:after="0" w:line="240" w:lineRule="auto"/>
        <w:ind w:left="5812"/>
        <w:jc w:val="right"/>
        <w:rPr>
          <w:rFonts w:ascii="Times New Roman" w:eastAsia="Times New Roman" w:hAnsi="Times New Roman" w:cs="Times New Roman"/>
          <w:kern w:val="0"/>
          <w:sz w:val="28"/>
          <w:szCs w:val="28"/>
          <w14:ligatures w14:val="none"/>
        </w:rPr>
      </w:pPr>
    </w:p>
    <w:p w14:paraId="211678B1" w14:textId="77777777" w:rsidR="00D83E60" w:rsidRPr="00D83E60" w:rsidRDefault="00D83E60" w:rsidP="00D83E60">
      <w:pPr>
        <w:spacing w:after="0" w:line="240" w:lineRule="auto"/>
        <w:jc w:val="right"/>
        <w:rPr>
          <w:rFonts w:ascii="Times New Roman" w:eastAsia="Times New Roman" w:hAnsi="Times New Roman" w:cs="Times New Roman"/>
          <w:kern w:val="0"/>
          <w:sz w:val="28"/>
          <w:szCs w:val="28"/>
          <w14:ligatures w14:val="none"/>
        </w:rPr>
      </w:pPr>
      <w:r w:rsidRPr="00D83E60">
        <w:rPr>
          <w:rFonts w:ascii="Times New Roman" w:eastAsia="Times New Roman" w:hAnsi="Times New Roman" w:cs="Times New Roman"/>
          <w:kern w:val="0"/>
          <w:sz w:val="28"/>
          <w:szCs w:val="28"/>
          <w14:ligatures w14:val="none"/>
        </w:rPr>
        <w:t xml:space="preserve">Форма </w:t>
      </w:r>
    </w:p>
    <w:p w14:paraId="7620D3B9"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Times New Roman" w:hAnsi="Times New Roman" w:cs="Times New Roman"/>
          <w:b/>
          <w:bCs/>
          <w:kern w:val="0"/>
          <w:sz w:val="28"/>
          <w:szCs w:val="28"/>
          <w14:ligatures w14:val="none"/>
        </w:rPr>
      </w:pPr>
    </w:p>
    <w:p w14:paraId="64674D9A" w14:textId="77777777" w:rsidR="00D83E60" w:rsidRPr="00D83E60" w:rsidRDefault="00D83E60" w:rsidP="00D83E60">
      <w:pPr>
        <w:spacing w:after="0" w:line="240" w:lineRule="auto"/>
        <w:jc w:val="center"/>
        <w:outlineLvl w:val="0"/>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b/>
          <w:bCs/>
          <w:kern w:val="0"/>
          <w:sz w:val="28"/>
          <w:szCs w:val="28"/>
          <w:lang w:eastAsia="ru-RU"/>
          <w14:ligatures w14:val="none"/>
        </w:rPr>
        <w:t xml:space="preserve">АКТ </w:t>
      </w:r>
    </w:p>
    <w:p w14:paraId="6A18EE46" w14:textId="77777777" w:rsidR="00D83E60" w:rsidRPr="00D83E60" w:rsidRDefault="00D83E60" w:rsidP="00D83E60">
      <w:pPr>
        <w:spacing w:after="0" w:line="240" w:lineRule="auto"/>
        <w:jc w:val="center"/>
        <w:outlineLvl w:val="0"/>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b/>
          <w:bCs/>
          <w:kern w:val="0"/>
          <w:sz w:val="28"/>
          <w:szCs w:val="28"/>
          <w:lang w:eastAsia="ru-RU"/>
          <w14:ligatures w14:val="none"/>
        </w:rPr>
        <w:t>пересчета</w:t>
      </w:r>
    </w:p>
    <w:p w14:paraId="5979F1C2" w14:textId="77777777" w:rsidR="00D83E60" w:rsidRPr="00D83E60" w:rsidRDefault="00D83E60" w:rsidP="00D83E60">
      <w:pPr>
        <w:spacing w:after="0" w:line="240" w:lineRule="auto"/>
        <w:outlineLvl w:val="0"/>
        <w:rPr>
          <w:rFonts w:ascii="Times New Roman" w:eastAsia="Calibri" w:hAnsi="Times New Roman" w:cs="Times New Roman"/>
          <w:kern w:val="0"/>
          <w:sz w:val="28"/>
          <w:szCs w:val="28"/>
          <w14:ligatures w14:val="none"/>
        </w:rPr>
      </w:pPr>
    </w:p>
    <w:p w14:paraId="363C82C2"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Calibri" w:hAnsi="Times New Roman" w:cs="Times New Roman"/>
          <w:kern w:val="0"/>
          <w:sz w:val="28"/>
          <w:szCs w:val="28"/>
          <w:lang w:eastAsia="ru-RU"/>
          <w14:ligatures w14:val="none"/>
        </w:rPr>
        <w:t>________________________                                      «___» ______________ 20___ г.</w:t>
      </w:r>
    </w:p>
    <w:p w14:paraId="4A7119CD"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0"/>
          <w:szCs w:val="20"/>
          <w:lang w:eastAsia="ru-RU"/>
          <w14:ligatures w14:val="none"/>
        </w:rPr>
        <w:t xml:space="preserve">               (населенный пункт)</w:t>
      </w:r>
    </w:p>
    <w:p w14:paraId="6FF7B8B1" w14:textId="77777777" w:rsidR="00D83E60" w:rsidRPr="00D83E60" w:rsidRDefault="00D83E60" w:rsidP="00D83E60">
      <w:pPr>
        <w:spacing w:after="0" w:line="240" w:lineRule="auto"/>
        <w:jc w:val="both"/>
        <w:outlineLvl w:val="0"/>
        <w:rPr>
          <w:rFonts w:ascii="Times New Roman" w:eastAsia="Calibri" w:hAnsi="Times New Roman" w:cs="Times New Roman"/>
          <w:kern w:val="0"/>
          <w:sz w:val="28"/>
          <w:szCs w:val="28"/>
          <w14:ligatures w14:val="none"/>
        </w:rPr>
      </w:pPr>
    </w:p>
    <w:p w14:paraId="0D755BBC"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8"/>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В ходе проведения _________________________________________________, </w:t>
      </w:r>
    </w:p>
    <w:p w14:paraId="6A4CF178"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2127" w:firstLine="709"/>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lang w:eastAsia="ru-RU"/>
          <w14:ligatures w14:val="none"/>
        </w:rPr>
        <w:t>(метод и тема контрольного мероприятия)</w:t>
      </w:r>
    </w:p>
    <w:p w14:paraId="24D86EF3" w14:textId="77777777" w:rsidR="00D83E60" w:rsidRPr="00D83E60" w:rsidRDefault="00D83E60" w:rsidP="00D83E60">
      <w:pPr>
        <w:spacing w:after="0" w:line="240" w:lineRule="auto"/>
        <w:jc w:val="both"/>
        <w:outlineLvl w:val="0"/>
        <w:rPr>
          <w:rFonts w:ascii="Times New Roman" w:eastAsia="Calibri" w:hAnsi="Times New Roman" w:cs="Times New Roman"/>
          <w:b/>
          <w:kern w:val="0"/>
          <w:sz w:val="28"/>
          <w:szCs w:val="28"/>
          <w14:ligatures w14:val="none"/>
        </w:rPr>
      </w:pPr>
      <w:r w:rsidRPr="00D83E60">
        <w:rPr>
          <w:rFonts w:ascii="Times New Roman" w:eastAsia="Times New Roman" w:hAnsi="Times New Roman" w:cs="Times New Roman"/>
          <w:color w:val="000000"/>
          <w:kern w:val="0"/>
          <w:sz w:val="28"/>
          <w:szCs w:val="28"/>
          <w14:ligatures w14:val="none"/>
        </w:rPr>
        <w:t>назначенного на основании приказа/</w:t>
      </w:r>
      <w:r w:rsidRPr="00D83E60">
        <w:rPr>
          <w:rFonts w:ascii="Times New Roman" w:eastAsia="Times New Roman" w:hAnsi="Times New Roman" w:cs="Times New Roman"/>
          <w:kern w:val="0"/>
          <w:sz w:val="28"/>
          <w:szCs w:val="20"/>
          <w:lang w:eastAsia="ru-RU"/>
          <w14:ligatures w14:val="none"/>
        </w:rPr>
        <w:t xml:space="preserve">распоряжения </w:t>
      </w:r>
      <w:r w:rsidRPr="00D83E60">
        <w:rPr>
          <w:rFonts w:ascii="Times New Roman" w:eastAsia="Calibri" w:hAnsi="Times New Roman" w:cs="Times New Roman"/>
          <w:kern w:val="0"/>
          <w:sz w:val="28"/>
          <w:szCs w:val="28"/>
          <w:lang w:eastAsia="ru-RU"/>
          <w14:ligatures w14:val="none"/>
        </w:rPr>
        <w:t>___________________________</w:t>
      </w:r>
    </w:p>
    <w:p w14:paraId="1E251867" w14:textId="77777777" w:rsidR="00D83E60" w:rsidRPr="00D83E60" w:rsidRDefault="00D83E60" w:rsidP="00D83E60">
      <w:pPr>
        <w:spacing w:after="0" w:line="240" w:lineRule="auto"/>
        <w:ind w:left="4963" w:firstLine="709"/>
        <w:jc w:val="center"/>
        <w:outlineLvl w:val="0"/>
        <w:rPr>
          <w:rFonts w:ascii="Times New Roman" w:eastAsia="Calibri" w:hAnsi="Times New Roman" w:cs="Times New Roman"/>
          <w:b/>
          <w:kern w:val="0"/>
          <w:sz w:val="20"/>
          <w:szCs w:val="20"/>
          <w14:ligatures w14:val="none"/>
        </w:rPr>
      </w:pPr>
      <w:r w:rsidRPr="00D83E60">
        <w:rPr>
          <w:rFonts w:ascii="Times New Roman" w:eastAsia="Calibri" w:hAnsi="Times New Roman" w:cs="Times New Roman"/>
          <w:kern w:val="0"/>
          <w:sz w:val="20"/>
          <w:szCs w:val="20"/>
          <w:lang w:eastAsia="ru-RU"/>
          <w14:ligatures w14:val="none"/>
        </w:rPr>
        <w:t>(реквизиты приказа/распоряжения)</w:t>
      </w:r>
    </w:p>
    <w:p w14:paraId="1025DCC5"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в отношении __________________________________________________________</w:t>
      </w:r>
    </w:p>
    <w:p w14:paraId="179331A2"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0"/>
          <w:szCs w:val="20"/>
          <w:lang w:eastAsia="ru-RU"/>
          <w14:ligatures w14:val="none"/>
        </w:rPr>
        <w:t>(наименование объекта контроля)</w:t>
      </w:r>
    </w:p>
    <w:p w14:paraId="04E3D2F2"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в соответствии с пунктами 18, 19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Российской Федерации от 17.08.2020 №</w:t>
      </w:r>
      <w:r w:rsidRPr="00D83E60">
        <w:rPr>
          <w:rFonts w:ascii="Times New Roman" w:eastAsia="Calibri" w:hAnsi="Times New Roman" w:cs="Times New Roman"/>
          <w:kern w:val="0"/>
          <w14:ligatures w14:val="none"/>
        </w:rPr>
        <w:t xml:space="preserve"> </w:t>
      </w:r>
      <w:r w:rsidRPr="00D83E60">
        <w:rPr>
          <w:rFonts w:ascii="Times New Roman" w:eastAsia="Calibri" w:hAnsi="Times New Roman" w:cs="Times New Roman"/>
          <w:kern w:val="0"/>
          <w:sz w:val="28"/>
          <w:szCs w:val="28"/>
          <w14:ligatures w14:val="none"/>
        </w:rPr>
        <w:t xml:space="preserve">1235, </w:t>
      </w:r>
    </w:p>
    <w:p w14:paraId="33203F25"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_______________________________________________________________________</w:t>
      </w:r>
    </w:p>
    <w:p w14:paraId="77232EE0"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(ФИО, должность уполномоченного должностного лица органа контроля)</w:t>
      </w:r>
    </w:p>
    <w:p w14:paraId="1BCA4FAC"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rPr>
          <w:rFonts w:ascii="Times New Roman" w:eastAsia="Calibri" w:hAnsi="Times New Roman" w:cs="Times New Roman"/>
          <w:kern w:val="0"/>
          <w:sz w:val="28"/>
          <w:szCs w:val="28"/>
          <w14:ligatures w14:val="none"/>
        </w:rPr>
      </w:pPr>
      <w:r w:rsidRPr="00D83E60">
        <w:rPr>
          <w:rFonts w:ascii="Times New Roman" w:eastAsia="Times New Roman" w:hAnsi="Times New Roman" w:cs="Times New Roman"/>
          <w:color w:val="000000"/>
          <w:kern w:val="0"/>
          <w:sz w:val="28"/>
          <w:szCs w:val="28"/>
          <w14:ligatures w14:val="none"/>
        </w:rPr>
        <w:t>в присутствии __________________________________________________________,</w:t>
      </w:r>
    </w:p>
    <w:p w14:paraId="3B5F3C8C"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Calibri" w:hAnsi="Times New Roman" w:cs="Times New Roman"/>
          <w:kern w:val="0"/>
          <w:sz w:val="20"/>
          <w:szCs w:val="20"/>
          <w14:ligatures w14:val="none"/>
        </w:rPr>
      </w:pPr>
      <w:r w:rsidRPr="00D83E60">
        <w:rPr>
          <w:rFonts w:ascii="Times New Roman" w:eastAsia="Calibri" w:hAnsi="Times New Roman" w:cs="Times New Roman"/>
          <w:kern w:val="0"/>
          <w:sz w:val="20"/>
          <w:szCs w:val="20"/>
          <w:lang w:eastAsia="ru-RU"/>
          <w14:ligatures w14:val="none"/>
        </w:rPr>
        <w:t>(ФИО, должность представителей объекта контроля)</w:t>
      </w:r>
    </w:p>
    <w:p w14:paraId="4FA29023"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проведен пересчет арифметических расчетов/расчет __________________________</w:t>
      </w:r>
    </w:p>
    <w:p w14:paraId="2A808148"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right"/>
        <w:rPr>
          <w:rFonts w:ascii="Times New Roman" w:eastAsia="Times New Roman" w:hAnsi="Times New Roman" w:cs="Times New Roman"/>
          <w:color w:val="000000"/>
          <w:kern w:val="0"/>
          <w:sz w:val="24"/>
          <w:szCs w:val="24"/>
          <w14:ligatures w14:val="none"/>
        </w:rPr>
      </w:pPr>
      <w:r w:rsidRPr="00D83E60">
        <w:rPr>
          <w:rFonts w:ascii="Times New Roman" w:eastAsia="Times New Roman" w:hAnsi="Times New Roman" w:cs="Times New Roman"/>
          <w:color w:val="000000"/>
          <w:kern w:val="0"/>
          <w:sz w:val="20"/>
          <w:szCs w:val="20"/>
          <w14:ligatures w14:val="none"/>
        </w:rPr>
        <w:t>(наименование первичных документов,</w:t>
      </w:r>
    </w:p>
    <w:p w14:paraId="1EEC7695"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______________________________________________________________________</w:t>
      </w:r>
    </w:p>
    <w:p w14:paraId="708DFA48"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kern w:val="0"/>
          <w:sz w:val="20"/>
          <w:szCs w:val="20"/>
          <w14:ligatures w14:val="none"/>
        </w:rPr>
      </w:pPr>
      <w:r w:rsidRPr="00D83E60">
        <w:rPr>
          <w:rFonts w:ascii="Times New Roman" w:eastAsia="Times New Roman" w:hAnsi="Times New Roman" w:cs="Times New Roman"/>
          <w:color w:val="000000"/>
          <w:kern w:val="0"/>
          <w:sz w:val="20"/>
          <w:szCs w:val="20"/>
          <w14:ligatures w14:val="none"/>
        </w:rPr>
        <w:t>правовых актов в отношение/на основании которых проведен пересчет и иная необходимая информация)</w:t>
      </w:r>
    </w:p>
    <w:p w14:paraId="11C7994A"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left="709"/>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По результатам пересчета установлено следующее </w:t>
      </w:r>
    </w:p>
    <w:p w14:paraId="31506C8C"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_______________________________________________________________________</w:t>
      </w:r>
    </w:p>
    <w:p w14:paraId="75610754"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Times New Roman" w:hAnsi="Times New Roman" w:cs="Times New Roman"/>
          <w:color w:val="000000"/>
          <w:kern w:val="0"/>
          <w:sz w:val="20"/>
          <w:szCs w:val="20"/>
          <w14:ligatures w14:val="none"/>
        </w:rPr>
      </w:pPr>
      <w:r w:rsidRPr="00D83E60">
        <w:rPr>
          <w:rFonts w:ascii="Times New Roman" w:eastAsia="Times New Roman" w:hAnsi="Times New Roman" w:cs="Times New Roman"/>
          <w:color w:val="000000"/>
          <w:kern w:val="0"/>
          <w:sz w:val="20"/>
          <w:szCs w:val="20"/>
          <w14:ligatures w14:val="none"/>
        </w:rPr>
        <w:t>(указывается информация о результатах пересчета и соответствующие выводы)</w:t>
      </w:r>
    </w:p>
    <w:p w14:paraId="266324DE"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______________________________________________________________________.</w:t>
      </w:r>
    </w:p>
    <w:p w14:paraId="448A1C29"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p>
    <w:p w14:paraId="01671DA0"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p>
    <w:p w14:paraId="6BE83699"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Приложение: </w:t>
      </w:r>
    </w:p>
    <w:p w14:paraId="4683839E"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 xml:space="preserve">1. Ведомость пересчета _______________ на ___ л. в ___ экз. </w:t>
      </w:r>
    </w:p>
    <w:p w14:paraId="3E5D2954"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ind w:firstLine="708"/>
        <w:jc w:val="both"/>
        <w:rPr>
          <w:rFonts w:ascii="Times New Roman" w:eastAsia="Times New Roman" w:hAnsi="Times New Roman" w:cs="Times New Roman"/>
          <w:color w:val="000000"/>
          <w:kern w:val="0"/>
          <w:sz w:val="28"/>
          <w:szCs w:val="28"/>
          <w14:ligatures w14:val="none"/>
        </w:rPr>
      </w:pPr>
      <w:r w:rsidRPr="00D83E60">
        <w:rPr>
          <w:rFonts w:ascii="Times New Roman" w:eastAsia="Times New Roman" w:hAnsi="Times New Roman" w:cs="Times New Roman"/>
          <w:color w:val="000000"/>
          <w:kern w:val="0"/>
          <w:sz w:val="28"/>
          <w:szCs w:val="28"/>
          <w14:ligatures w14:val="none"/>
        </w:rPr>
        <w:t>2. _________________________________________________.</w:t>
      </w:r>
    </w:p>
    <w:p w14:paraId="170748B2"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p>
    <w:p w14:paraId="0D7C8B9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Подписи:</w:t>
      </w:r>
    </w:p>
    <w:p w14:paraId="7E03D8CC"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От органа контроля</w:t>
      </w: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3FE8AE65"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74A10C1B"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615A6DB4"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652F8302"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6AC1BDCA"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259AD4F6"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49550615" w14:textId="77777777" w:rsidTr="00FF6293">
        <w:tc>
          <w:tcPr>
            <w:tcW w:w="3289" w:type="dxa"/>
            <w:tcBorders>
              <w:top w:val="none" w:sz="4" w:space="0" w:color="000000"/>
              <w:left w:val="none" w:sz="4" w:space="0" w:color="000000"/>
              <w:bottom w:val="none" w:sz="4" w:space="0" w:color="000000"/>
              <w:right w:val="none" w:sz="4" w:space="0" w:color="000000"/>
            </w:tcBorders>
          </w:tcPr>
          <w:p w14:paraId="5C77280A"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lastRenderedPageBreak/>
              <w:t>(должность)</w:t>
            </w:r>
          </w:p>
        </w:tc>
        <w:tc>
          <w:tcPr>
            <w:tcW w:w="680" w:type="dxa"/>
            <w:tcBorders>
              <w:top w:val="none" w:sz="4" w:space="0" w:color="000000"/>
              <w:left w:val="none" w:sz="4" w:space="0" w:color="000000"/>
              <w:bottom w:val="none" w:sz="4" w:space="0" w:color="000000"/>
              <w:right w:val="none" w:sz="4" w:space="0" w:color="000000"/>
            </w:tcBorders>
          </w:tcPr>
          <w:p w14:paraId="6247EF2F"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7CAFB8F5"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7C579BDE"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48038012"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5DD741C6"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351762E6"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26032338"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616AF076"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5E97C5E4"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7F8FB2A9"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46C600BE"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5A9767E2" w14:textId="77777777" w:rsidTr="00FF6293">
        <w:tc>
          <w:tcPr>
            <w:tcW w:w="3289" w:type="dxa"/>
            <w:tcBorders>
              <w:top w:val="none" w:sz="4" w:space="0" w:color="000000"/>
              <w:left w:val="none" w:sz="4" w:space="0" w:color="000000"/>
              <w:bottom w:val="none" w:sz="4" w:space="0" w:color="000000"/>
              <w:right w:val="none" w:sz="4" w:space="0" w:color="000000"/>
            </w:tcBorders>
          </w:tcPr>
          <w:p w14:paraId="5D39DE48"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10114A00"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02508D50"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6749E916"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197FE596"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7D79325F" w14:textId="77777777" w:rsidR="00D83E60" w:rsidRPr="00D83E60" w:rsidRDefault="00D83E60" w:rsidP="00D83E60">
      <w:pPr>
        <w:tabs>
          <w:tab w:val="right" w:pos="5812"/>
        </w:tabs>
        <w:spacing w:after="0" w:line="240" w:lineRule="auto"/>
        <w:ind w:right="4196"/>
        <w:rPr>
          <w:rFonts w:ascii="Times New Roman" w:eastAsia="Calibri" w:hAnsi="Times New Roman" w:cs="Times New Roman"/>
          <w:kern w:val="0"/>
          <w:sz w:val="28"/>
          <w:szCs w:val="28"/>
          <w14:ligatures w14:val="none"/>
        </w:rPr>
      </w:pPr>
    </w:p>
    <w:p w14:paraId="2D8E6E95" w14:textId="77777777" w:rsidR="00D83E60" w:rsidRPr="00D83E60" w:rsidRDefault="00D83E60" w:rsidP="00D83E60">
      <w:pPr>
        <w:tabs>
          <w:tab w:val="right" w:pos="5812"/>
        </w:tabs>
        <w:spacing w:after="0" w:line="240" w:lineRule="auto"/>
        <w:ind w:right="4196"/>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От </w:t>
      </w:r>
      <w:r w:rsidRPr="00D83E60">
        <w:rPr>
          <w:rFonts w:ascii="Times New Roman" w:eastAsia="Calibri" w:hAnsi="Times New Roman" w:cs="Times New Roman"/>
          <w:kern w:val="0"/>
          <w:sz w:val="28"/>
          <w:szCs w:val="28"/>
          <w14:ligatures w14:val="none"/>
        </w:rPr>
        <w:tab/>
        <w:t>:</w:t>
      </w:r>
    </w:p>
    <w:p w14:paraId="4C351E93" w14:textId="77777777" w:rsidR="00D83E60" w:rsidRPr="00D83E60" w:rsidRDefault="00D83E60" w:rsidP="00D83E60">
      <w:pPr>
        <w:pBdr>
          <w:top w:val="single" w:sz="4" w:space="0" w:color="000000"/>
        </w:pBdr>
        <w:spacing w:after="0" w:line="240" w:lineRule="auto"/>
        <w:ind w:left="425" w:right="4196"/>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(указывается наименование объекта контроля)</w:t>
      </w: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7C3F0057"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2CE2BC14"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1561A7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2F4220D9"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6F2E19A"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7EC59055"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23C4DF51" w14:textId="77777777" w:rsidTr="00FF6293">
        <w:tc>
          <w:tcPr>
            <w:tcW w:w="3289" w:type="dxa"/>
            <w:tcBorders>
              <w:top w:val="none" w:sz="4" w:space="0" w:color="000000"/>
              <w:left w:val="none" w:sz="4" w:space="0" w:color="000000"/>
              <w:bottom w:val="none" w:sz="4" w:space="0" w:color="000000"/>
              <w:right w:val="none" w:sz="4" w:space="0" w:color="000000"/>
            </w:tcBorders>
          </w:tcPr>
          <w:p w14:paraId="17FD065D"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60E9E1E5"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078BEC4E"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1DF52535"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60A136EC"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52B7E943"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00C7FE1"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747C8A13"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68C9F9D4"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27822ED5"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484B5BAC"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0E08BB77"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02063F12" w14:textId="77777777" w:rsidTr="00FF6293">
        <w:tc>
          <w:tcPr>
            <w:tcW w:w="3289" w:type="dxa"/>
            <w:tcBorders>
              <w:top w:val="none" w:sz="4" w:space="0" w:color="000000"/>
              <w:left w:val="none" w:sz="4" w:space="0" w:color="000000"/>
              <w:bottom w:val="none" w:sz="4" w:space="0" w:color="000000"/>
              <w:right w:val="none" w:sz="4" w:space="0" w:color="000000"/>
            </w:tcBorders>
          </w:tcPr>
          <w:p w14:paraId="7A927E53"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6105411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219E2E07"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4C5877E4"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78FC4C40"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44AE46EB"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Иные лица:  </w:t>
      </w:r>
    </w:p>
    <w:p w14:paraId="6CE373BF" w14:textId="77777777" w:rsidR="00D83E60" w:rsidRPr="00D83E60" w:rsidRDefault="00D83E60" w:rsidP="00D83E60">
      <w:pPr>
        <w:pBdr>
          <w:top w:val="single" w:sz="4" w:space="0" w:color="000000"/>
        </w:pBdr>
        <w:spacing w:after="0" w:line="240" w:lineRule="auto"/>
        <w:ind w:left="1442"/>
        <w:rPr>
          <w:rFonts w:ascii="Times New Roman" w:eastAsia="Calibri" w:hAnsi="Times New Roman" w:cs="Times New Roman"/>
          <w:kern w:val="0"/>
          <w:sz w:val="28"/>
          <w:szCs w:val="28"/>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AFC095F"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6CDC5714"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C057B4C"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5957F524"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E643A73"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0623157D"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1AABB490" w14:textId="77777777" w:rsidTr="00FF6293">
        <w:tc>
          <w:tcPr>
            <w:tcW w:w="3289" w:type="dxa"/>
            <w:tcBorders>
              <w:top w:val="none" w:sz="4" w:space="0" w:color="000000"/>
              <w:left w:val="none" w:sz="4" w:space="0" w:color="000000"/>
              <w:bottom w:val="none" w:sz="4" w:space="0" w:color="000000"/>
              <w:right w:val="none" w:sz="4" w:space="0" w:color="000000"/>
            </w:tcBorders>
          </w:tcPr>
          <w:p w14:paraId="02003464"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5CE6A09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16ACA166"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77B881EB"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7C5D1997"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483AB1C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138FFB55"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0EC32BB6"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7070A7BA"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2CDF76C5"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3DC222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7F163F86"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54D4A754" w14:textId="77777777" w:rsidTr="00FF6293">
        <w:tc>
          <w:tcPr>
            <w:tcW w:w="3289" w:type="dxa"/>
            <w:tcBorders>
              <w:top w:val="none" w:sz="4" w:space="0" w:color="000000"/>
              <w:left w:val="none" w:sz="4" w:space="0" w:color="000000"/>
              <w:bottom w:val="none" w:sz="4" w:space="0" w:color="000000"/>
              <w:right w:val="none" w:sz="4" w:space="0" w:color="000000"/>
            </w:tcBorders>
          </w:tcPr>
          <w:p w14:paraId="15A9A4E7"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2827EE29"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1EE8763C"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570C9F62"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1A4B464D"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7D24138F" w14:textId="77777777" w:rsidR="00D83E60" w:rsidRPr="00D83E60" w:rsidRDefault="00D83E60" w:rsidP="00D83E60">
      <w:pPr>
        <w:spacing w:after="0" w:line="240" w:lineRule="auto"/>
        <w:rPr>
          <w:rFonts w:ascii="Times New Roman" w:eastAsia="Calibri" w:hAnsi="Times New Roman" w:cs="Times New Roman"/>
          <w:kern w:val="0"/>
          <w14:ligatures w14:val="none"/>
        </w:rPr>
      </w:pPr>
    </w:p>
    <w:p w14:paraId="6C0F512E"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Один экземпляр акта получил:</w:t>
      </w:r>
    </w:p>
    <w:p w14:paraId="22AA31D9"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7FE8890A"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7647071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DE87645"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7A0DF86C"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050052C1"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787371F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41C6745D" w14:textId="77777777" w:rsidTr="00FF6293">
        <w:tc>
          <w:tcPr>
            <w:tcW w:w="3289" w:type="dxa"/>
            <w:tcBorders>
              <w:top w:val="none" w:sz="4" w:space="0" w:color="000000"/>
              <w:left w:val="none" w:sz="4" w:space="0" w:color="000000"/>
              <w:bottom w:val="none" w:sz="4" w:space="0" w:color="000000"/>
              <w:right w:val="none" w:sz="4" w:space="0" w:color="000000"/>
            </w:tcBorders>
          </w:tcPr>
          <w:p w14:paraId="16DE4357"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67CA1A13"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4F5730F4"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5EFDE99D"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4DF8183B"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756AE0F5" w14:textId="77777777" w:rsidR="00D83E60" w:rsidRPr="00D83E60" w:rsidRDefault="00D83E60" w:rsidP="00D83E60">
      <w:pPr>
        <w:spacing w:after="0" w:line="240" w:lineRule="auto"/>
        <w:jc w:val="right"/>
        <w:rPr>
          <w:rFonts w:ascii="Times New Roman" w:eastAsia="Times New Roman" w:hAnsi="Times New Roman" w:cs="Times New Roman"/>
          <w:kern w:val="0"/>
          <w:sz w:val="28"/>
          <w:szCs w:val="28"/>
          <w:lang w:eastAsia="ru-RU"/>
          <w14:ligatures w14:val="none"/>
        </w:rPr>
      </w:pPr>
    </w:p>
    <w:p w14:paraId="20451AA8" w14:textId="1D54F921" w:rsidR="00D83E60" w:rsidRPr="00D83E60" w:rsidRDefault="00D83E60" w:rsidP="00F6304E">
      <w:pPr>
        <w:spacing w:after="0" w:line="240" w:lineRule="auto"/>
        <w:jc w:val="center"/>
        <w:rPr>
          <w:rFonts w:ascii="Times New Roman" w:eastAsia="Times New Roman" w:hAnsi="Times New Roman" w:cs="Times New Roman"/>
          <w:kern w:val="0"/>
          <w:sz w:val="28"/>
          <w:szCs w:val="28"/>
          <w14:ligatures w14:val="none"/>
        </w:rPr>
      </w:pPr>
    </w:p>
    <w:p w14:paraId="161C580E" w14:textId="77777777" w:rsidR="00D83E60" w:rsidRPr="00D83E60" w:rsidRDefault="00D83E60" w:rsidP="00D83E60">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kern w:val="0"/>
          <w:sz w:val="28"/>
          <w:szCs w:val="28"/>
          <w14:ligatures w14:val="none"/>
        </w:rPr>
      </w:pPr>
    </w:p>
    <w:p w14:paraId="586ACD54" w14:textId="77777777" w:rsidR="00D83E60" w:rsidRPr="00D83E60" w:rsidRDefault="00D83E60" w:rsidP="00D83E60">
      <w:pPr>
        <w:spacing w:after="0" w:line="240" w:lineRule="auto"/>
        <w:jc w:val="center"/>
        <w:rPr>
          <w:rFonts w:ascii="Times New Roman" w:eastAsia="Times New Roman" w:hAnsi="Times New Roman" w:cs="Times New Roman"/>
          <w:kern w:val="0"/>
          <w:sz w:val="24"/>
          <w:szCs w:val="24"/>
          <w14:ligatures w14:val="none"/>
        </w:rPr>
      </w:pPr>
      <w:r w:rsidRPr="00D83E60">
        <w:rPr>
          <w:rFonts w:ascii="Times New Roman" w:eastAsia="Times New Roman" w:hAnsi="Times New Roman" w:cs="Times New Roman"/>
          <w:kern w:val="0"/>
          <w:sz w:val="24"/>
          <w:szCs w:val="24"/>
          <w14:ligatures w14:val="none"/>
        </w:rPr>
        <w:t>________________</w:t>
      </w:r>
    </w:p>
    <w:p w14:paraId="1453EADB"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72659724"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3E643A23"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26172682"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612D223D"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1B877646"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36D1156D"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0E2FC0B5"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59008584"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040F07C7"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4FAA0335"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4849DEA5" w14:textId="77777777" w:rsidR="00D83E60" w:rsidRP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54EF4A57" w14:textId="5FE639EF" w:rsidR="00D83E60" w:rsidRDefault="00D83E60"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1E496296" w14:textId="0057E964" w:rsidR="00F6304E" w:rsidRDefault="00F6304E"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47A14D16" w14:textId="121721D5" w:rsidR="00F6304E" w:rsidRDefault="00F6304E"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1C79AC44" w14:textId="77777777" w:rsidR="00F6304E" w:rsidRPr="00D83E60" w:rsidRDefault="00F6304E" w:rsidP="00D83E60">
      <w:pPr>
        <w:spacing w:after="0" w:line="240" w:lineRule="auto"/>
        <w:ind w:left="5669"/>
        <w:jc w:val="center"/>
        <w:rPr>
          <w:rFonts w:ascii="Times New Roman" w:eastAsia="Times New Roman" w:hAnsi="Times New Roman" w:cs="Times New Roman"/>
          <w:iCs/>
          <w:kern w:val="0"/>
          <w:sz w:val="28"/>
          <w:szCs w:val="28"/>
          <w:lang w:eastAsia="ru-RU"/>
          <w14:ligatures w14:val="none"/>
        </w:rPr>
      </w:pPr>
    </w:p>
    <w:p w14:paraId="7B03C2BE" w14:textId="44AC3672" w:rsidR="00D83E60" w:rsidRPr="00D83E60" w:rsidRDefault="00F6304E"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lastRenderedPageBreak/>
        <w:t xml:space="preserve">                                  </w:t>
      </w:r>
      <w:r w:rsidR="00D83E60" w:rsidRPr="00D83E60">
        <w:rPr>
          <w:rFonts w:ascii="Times New Roman" w:eastAsia="Times New Roman" w:hAnsi="Times New Roman" w:cs="Times New Roman"/>
          <w:iCs/>
          <w:kern w:val="0"/>
          <w:sz w:val="28"/>
          <w:szCs w:val="28"/>
          <w:lang w:eastAsia="ru-RU"/>
          <w14:ligatures w14:val="none"/>
        </w:rPr>
        <w:t>Приложение 10</w:t>
      </w:r>
    </w:p>
    <w:p w14:paraId="5A52FCBE" w14:textId="162D347D" w:rsidR="00D83E60" w:rsidRPr="00D83E60" w:rsidRDefault="00F6304E" w:rsidP="00D83E60">
      <w:pPr>
        <w:spacing w:after="0" w:line="240" w:lineRule="auto"/>
        <w:ind w:left="5669"/>
        <w:jc w:val="center"/>
        <w:rPr>
          <w:rFonts w:ascii="Times New Roman" w:eastAsia="Times New Roman" w:hAnsi="Times New Roman" w:cs="Times New Roman"/>
          <w:iCs/>
          <w:kern w:val="0"/>
          <w:sz w:val="28"/>
          <w:szCs w:val="28"/>
          <w14:ligatures w14:val="none"/>
        </w:rPr>
      </w:pPr>
      <w:r>
        <w:rPr>
          <w:rFonts w:ascii="Times New Roman" w:eastAsia="Times New Roman" w:hAnsi="Times New Roman" w:cs="Times New Roman"/>
          <w:iCs/>
          <w:kern w:val="0"/>
          <w:sz w:val="28"/>
          <w:szCs w:val="28"/>
          <w:lang w:eastAsia="ru-RU"/>
          <w14:ligatures w14:val="none"/>
        </w:rPr>
        <w:t xml:space="preserve">                                  </w:t>
      </w:r>
      <w:r w:rsidR="00D83E60" w:rsidRPr="00D83E60">
        <w:rPr>
          <w:rFonts w:ascii="Times New Roman" w:eastAsia="Times New Roman" w:hAnsi="Times New Roman" w:cs="Times New Roman"/>
          <w:iCs/>
          <w:kern w:val="0"/>
          <w:sz w:val="28"/>
          <w:szCs w:val="28"/>
          <w:lang w:eastAsia="ru-RU"/>
          <w14:ligatures w14:val="none"/>
        </w:rPr>
        <w:t xml:space="preserve">к </w:t>
      </w:r>
      <w:r>
        <w:rPr>
          <w:rFonts w:ascii="Times New Roman" w:eastAsia="Times New Roman" w:hAnsi="Times New Roman" w:cs="Times New Roman"/>
          <w:iCs/>
          <w:kern w:val="0"/>
          <w:sz w:val="28"/>
          <w:szCs w:val="28"/>
          <w:lang w:eastAsia="ru-RU"/>
          <w14:ligatures w14:val="none"/>
        </w:rPr>
        <w:t>С</w:t>
      </w:r>
      <w:r w:rsidR="00D83E60" w:rsidRPr="00D83E60">
        <w:rPr>
          <w:rFonts w:ascii="Times New Roman" w:eastAsia="Times New Roman" w:hAnsi="Times New Roman" w:cs="Times New Roman"/>
          <w:iCs/>
          <w:kern w:val="0"/>
          <w:sz w:val="28"/>
          <w:szCs w:val="28"/>
          <w:lang w:eastAsia="ru-RU"/>
          <w14:ligatures w14:val="none"/>
        </w:rPr>
        <w:t xml:space="preserve">тандарту </w:t>
      </w:r>
    </w:p>
    <w:p w14:paraId="4DC19F45" w14:textId="77777777" w:rsidR="00D83E60" w:rsidRPr="00D83E60" w:rsidRDefault="00D83E60" w:rsidP="00D83E60">
      <w:pPr>
        <w:spacing w:after="0" w:line="240" w:lineRule="auto"/>
        <w:ind w:left="5812"/>
        <w:jc w:val="right"/>
        <w:rPr>
          <w:rFonts w:ascii="Times New Roman" w:eastAsia="Times New Roman" w:hAnsi="Times New Roman" w:cs="Times New Roman"/>
          <w:kern w:val="0"/>
          <w:sz w:val="28"/>
          <w:szCs w:val="28"/>
          <w14:ligatures w14:val="none"/>
        </w:rPr>
      </w:pPr>
    </w:p>
    <w:p w14:paraId="1807E945" w14:textId="77777777" w:rsidR="00D83E60" w:rsidRPr="00D83E60" w:rsidRDefault="00D83E60" w:rsidP="00D83E60">
      <w:pPr>
        <w:spacing w:after="0" w:line="240" w:lineRule="auto"/>
        <w:jc w:val="right"/>
        <w:rPr>
          <w:rFonts w:ascii="Times New Roman" w:eastAsia="Times New Roman" w:hAnsi="Times New Roman" w:cs="Times New Roman"/>
          <w:iCs/>
          <w:kern w:val="0"/>
          <w:sz w:val="28"/>
          <w:szCs w:val="28"/>
          <w14:ligatures w14:val="none"/>
        </w:rPr>
      </w:pPr>
      <w:r w:rsidRPr="00D83E60">
        <w:rPr>
          <w:rFonts w:ascii="Times New Roman" w:eastAsia="Times New Roman" w:hAnsi="Times New Roman" w:cs="Times New Roman"/>
          <w:kern w:val="0"/>
          <w:sz w:val="28"/>
          <w:szCs w:val="28"/>
          <w14:ligatures w14:val="none"/>
        </w:rPr>
        <w:t xml:space="preserve">Форма </w:t>
      </w:r>
    </w:p>
    <w:p w14:paraId="028CAF52" w14:textId="77777777" w:rsidR="00D83E60" w:rsidRPr="00D83E60" w:rsidRDefault="00D83E60" w:rsidP="00D83E60">
      <w:pPr>
        <w:spacing w:after="0" w:line="240" w:lineRule="auto"/>
        <w:jc w:val="center"/>
        <w:rPr>
          <w:rFonts w:ascii="Times New Roman" w:eastAsia="Calibri" w:hAnsi="Times New Roman" w:cs="Times New Roman"/>
          <w:b/>
          <w:bCs/>
          <w:kern w:val="0"/>
          <w:sz w:val="28"/>
          <w:szCs w:val="28"/>
          <w14:ligatures w14:val="none"/>
        </w:rPr>
      </w:pPr>
      <w:r w:rsidRPr="00D83E60">
        <w:rPr>
          <w:rFonts w:ascii="Times New Roman" w:eastAsia="Calibri" w:hAnsi="Times New Roman" w:cs="Times New Roman"/>
          <w:b/>
          <w:bCs/>
          <w:kern w:val="0"/>
          <w:sz w:val="28"/>
          <w:szCs w:val="28"/>
          <w14:ligatures w14:val="none"/>
        </w:rPr>
        <w:t xml:space="preserve">АКТ </w:t>
      </w:r>
    </w:p>
    <w:p w14:paraId="6A2E998E" w14:textId="77777777" w:rsidR="00D83E60" w:rsidRPr="00D83E60" w:rsidRDefault="00D83E60" w:rsidP="00D83E60">
      <w:pPr>
        <w:spacing w:after="0" w:line="240" w:lineRule="auto"/>
        <w:jc w:val="center"/>
        <w:rPr>
          <w:rFonts w:ascii="Times New Roman" w:eastAsia="Calibri" w:hAnsi="Times New Roman" w:cs="Times New Roman"/>
          <w:b/>
          <w:bCs/>
          <w:color w:val="000000"/>
          <w:kern w:val="0"/>
          <w:sz w:val="28"/>
          <w:szCs w:val="28"/>
          <w14:ligatures w14:val="none"/>
        </w:rPr>
      </w:pPr>
      <w:r w:rsidRPr="00D83E60">
        <w:rPr>
          <w:rFonts w:ascii="Times New Roman" w:eastAsia="Calibri" w:hAnsi="Times New Roman" w:cs="Times New Roman"/>
          <w:b/>
          <w:bCs/>
          <w:kern w:val="0"/>
          <w:sz w:val="28"/>
          <w:szCs w:val="28"/>
          <w14:ligatures w14:val="none"/>
        </w:rPr>
        <w:t>осмотра (наблюдения)</w:t>
      </w:r>
    </w:p>
    <w:p w14:paraId="18C5C258" w14:textId="77777777" w:rsidR="00D83E60" w:rsidRPr="00D83E60" w:rsidRDefault="00D83E60" w:rsidP="00D83E60">
      <w:pPr>
        <w:spacing w:after="0" w:line="240" w:lineRule="auto"/>
        <w:jc w:val="both"/>
        <w:rPr>
          <w:rFonts w:ascii="Times New Roman" w:eastAsia="Calibri" w:hAnsi="Times New Roman" w:cs="Times New Roman"/>
          <w:kern w:val="0"/>
          <w14:ligatures w14:val="none"/>
        </w:rPr>
      </w:pPr>
    </w:p>
    <w:p w14:paraId="75BD67B5" w14:textId="77777777" w:rsidR="00D83E60" w:rsidRPr="00D83E60" w:rsidRDefault="00D83E60" w:rsidP="00D83E60">
      <w:pP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_________________________                              </w:t>
      </w:r>
      <w:proofErr w:type="gramStart"/>
      <w:r w:rsidRPr="00D83E60">
        <w:rPr>
          <w:rFonts w:ascii="Times New Roman" w:eastAsia="Calibri" w:hAnsi="Times New Roman" w:cs="Times New Roman"/>
          <w:kern w:val="0"/>
          <w:sz w:val="28"/>
          <w:szCs w:val="28"/>
          <w14:ligatures w14:val="none"/>
        </w:rPr>
        <w:t xml:space="preserve">   «</w:t>
      </w:r>
      <w:proofErr w:type="gramEnd"/>
      <w:r w:rsidRPr="00D83E60">
        <w:rPr>
          <w:rFonts w:ascii="Times New Roman" w:eastAsia="Calibri" w:hAnsi="Times New Roman" w:cs="Times New Roman"/>
          <w:kern w:val="0"/>
          <w:sz w:val="28"/>
          <w:szCs w:val="28"/>
          <w14:ligatures w14:val="none"/>
        </w:rPr>
        <w:t>__» ______________ 20 ___ года</w:t>
      </w:r>
    </w:p>
    <w:p w14:paraId="7E407E5D" w14:textId="77777777" w:rsidR="00D83E60" w:rsidRPr="00D83E60" w:rsidRDefault="00D83E60" w:rsidP="00D83E60">
      <w:pP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14:ligatures w14:val="none"/>
        </w:rPr>
        <w:t xml:space="preserve">            (место составления)</w:t>
      </w:r>
    </w:p>
    <w:p w14:paraId="0B3CC07B"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p>
    <w:p w14:paraId="34B0EA8D"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В ходе проведения _________________________________________________</w:t>
      </w:r>
    </w:p>
    <w:p w14:paraId="02230216" w14:textId="77777777" w:rsidR="00D83E60" w:rsidRPr="00D83E60" w:rsidRDefault="00D83E60" w:rsidP="00D83E60">
      <w:pPr>
        <w:spacing w:after="0" w:line="240" w:lineRule="auto"/>
        <w:ind w:firstLine="709"/>
        <w:jc w:val="both"/>
        <w:rPr>
          <w:rFonts w:ascii="Times New Roman" w:eastAsia="Calibri" w:hAnsi="Times New Roman" w:cs="Times New Roman"/>
          <w:kern w:val="0"/>
          <w14:ligatures w14:val="none"/>
        </w:rPr>
      </w:pPr>
      <w:r w:rsidRPr="00D83E60">
        <w:rPr>
          <w:rFonts w:ascii="Times New Roman" w:eastAsia="Calibri" w:hAnsi="Times New Roman" w:cs="Times New Roman"/>
          <w:kern w:val="0"/>
          <w:sz w:val="28"/>
          <w:szCs w:val="28"/>
          <w14:ligatures w14:val="none"/>
        </w:rPr>
        <w:t xml:space="preserve">                                             </w:t>
      </w:r>
      <w:r w:rsidRPr="00D83E60">
        <w:rPr>
          <w:rFonts w:ascii="Times New Roman" w:eastAsia="Calibri" w:hAnsi="Times New Roman" w:cs="Times New Roman"/>
          <w:kern w:val="0"/>
          <w14:ligatures w14:val="none"/>
        </w:rPr>
        <w:t>(указывается метод и тема контрольного мероприятия)</w:t>
      </w:r>
    </w:p>
    <w:p w14:paraId="1413B7D3" w14:textId="77777777" w:rsidR="00D83E60" w:rsidRPr="00D83E60" w:rsidRDefault="00D83E60" w:rsidP="00D83E60">
      <w:pP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на основании </w:t>
      </w:r>
      <w:r w:rsidRPr="00D83E60">
        <w:rPr>
          <w:rFonts w:ascii="Times New Roman" w:eastAsia="Times New Roman" w:hAnsi="Times New Roman" w:cs="Times New Roman"/>
          <w:kern w:val="0"/>
          <w:sz w:val="28"/>
          <w:szCs w:val="20"/>
          <w:lang w:eastAsia="ru-RU"/>
          <w14:ligatures w14:val="none"/>
        </w:rPr>
        <w:t xml:space="preserve">распоряжения </w:t>
      </w:r>
      <w:r w:rsidRPr="00D83E60">
        <w:rPr>
          <w:rFonts w:ascii="Times New Roman" w:eastAsia="Calibri" w:hAnsi="Times New Roman" w:cs="Times New Roman"/>
          <w:i/>
          <w:iCs/>
          <w:kern w:val="0"/>
          <w:sz w:val="28"/>
          <w:szCs w:val="28"/>
          <w14:ligatures w14:val="none"/>
        </w:rPr>
        <w:t>(наименование органа местного самоуправления Новосибирской области)</w:t>
      </w:r>
      <w:r w:rsidRPr="00D83E60">
        <w:rPr>
          <w:rFonts w:ascii="Times New Roman" w:eastAsia="Calibri" w:hAnsi="Times New Roman" w:cs="Times New Roman"/>
          <w:kern w:val="0"/>
          <w:sz w:val="28"/>
          <w:szCs w:val="28"/>
          <w14:ligatures w14:val="none"/>
        </w:rPr>
        <w:t xml:space="preserve"> от «__» _________ 20_______ г. № _______ в отношении _____________________________________________________________________</w:t>
      </w:r>
    </w:p>
    <w:p w14:paraId="537FC51D"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(указывается наименование объекта контроля)</w:t>
      </w:r>
    </w:p>
    <w:p w14:paraId="67B9C180" w14:textId="77777777" w:rsidR="00D83E60" w:rsidRPr="00D83E60" w:rsidRDefault="00D83E60" w:rsidP="00D83E60">
      <w:pPr>
        <w:spacing w:after="0" w:line="240" w:lineRule="auto"/>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в соответствии с пунктами 18, 19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утвержденного постановлением Правительства Российской Федерации от 17.08.2020 №</w:t>
      </w:r>
      <w:r w:rsidRPr="00D83E60">
        <w:rPr>
          <w:rFonts w:ascii="Times New Roman" w:eastAsia="Calibri" w:hAnsi="Times New Roman" w:cs="Times New Roman"/>
          <w:kern w:val="0"/>
          <w14:ligatures w14:val="none"/>
        </w:rPr>
        <w:t xml:space="preserve"> </w:t>
      </w:r>
      <w:r w:rsidRPr="00D83E60">
        <w:rPr>
          <w:rFonts w:ascii="Times New Roman" w:eastAsia="Calibri" w:hAnsi="Times New Roman" w:cs="Times New Roman"/>
          <w:kern w:val="0"/>
          <w:sz w:val="28"/>
          <w:szCs w:val="28"/>
          <w14:ligatures w14:val="none"/>
        </w:rPr>
        <w:t xml:space="preserve">1235, </w:t>
      </w:r>
    </w:p>
    <w:p w14:paraId="5C412EC7" w14:textId="77777777" w:rsidR="00D83E60" w:rsidRPr="00D83E60" w:rsidRDefault="00D83E60" w:rsidP="00D83E60">
      <w:pPr>
        <w:spacing w:after="0" w:line="240" w:lineRule="auto"/>
        <w:jc w:val="both"/>
        <w:rPr>
          <w:rFonts w:ascii="Times New Roman" w:eastAsia="Calibri" w:hAnsi="Times New Roman" w:cs="Times New Roman"/>
          <w:kern w:val="0"/>
          <w:sz w:val="28"/>
          <w:szCs w:val="28"/>
          <w14:ligatures w14:val="none"/>
        </w:rPr>
      </w:pPr>
    </w:p>
    <w:p w14:paraId="4BAC7BFB" w14:textId="77777777" w:rsidR="00D83E60" w:rsidRPr="00D83E60" w:rsidRDefault="00D83E60" w:rsidP="00D83E60">
      <w:pPr>
        <w:pBdr>
          <w:top w:val="single" w:sz="4" w:space="0" w:color="000000"/>
        </w:pBd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(указываются должностные лица, уполномоченные на проведение контрольного мероприятия, проводящие осмотр (наблюдение)</w:t>
      </w:r>
    </w:p>
    <w:p w14:paraId="331D376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в присутствии представителя(ей) ______________________________________________________________________,</w:t>
      </w:r>
    </w:p>
    <w:p w14:paraId="02E367DA" w14:textId="77777777" w:rsidR="00D83E60" w:rsidRPr="00D83E60" w:rsidRDefault="00D83E60" w:rsidP="00D83E60">
      <w:pPr>
        <w:spacing w:after="0" w:line="240" w:lineRule="auto"/>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 xml:space="preserve">                      (указываются фамилия, инициалы, должности представителей объекта контроля)</w:t>
      </w:r>
    </w:p>
    <w:p w14:paraId="6913CC3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а также _______________________________________________________________, </w:t>
      </w:r>
    </w:p>
    <w:p w14:paraId="378E58C3"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 xml:space="preserve">            (при необходимости указываются иные лица, присутствующие при осмотре (наблюдении) с </w:t>
      </w:r>
    </w:p>
    <w:p w14:paraId="6AF00834" w14:textId="77777777" w:rsidR="00D83E60" w:rsidRPr="00D83E60" w:rsidRDefault="00D83E60" w:rsidP="00D83E60">
      <w:pPr>
        <w:spacing w:after="0" w:line="240" w:lineRule="auto"/>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 xml:space="preserve">                   указанием фамилий, инициалов, должностей, наименования организации и информации, </w:t>
      </w:r>
    </w:p>
    <w:p w14:paraId="1577AB2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14:ligatures w14:val="none"/>
        </w:rPr>
        <w:t xml:space="preserve">                                                      позволяющей однозначно их идентифицировать)</w:t>
      </w:r>
    </w:p>
    <w:p w14:paraId="2AEDBF2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проведен осмотр (наблюдение) в отношении ________________________________</w:t>
      </w:r>
    </w:p>
    <w:p w14:paraId="7DCBEA2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p w14:paraId="12E3AF78" w14:textId="77777777" w:rsidR="00D83E60" w:rsidRPr="00D83E60" w:rsidRDefault="00D83E60" w:rsidP="00D83E60">
      <w:pPr>
        <w:pBdr>
          <w:top w:val="single" w:sz="4" w:space="0" w:color="000000"/>
        </w:pBdr>
        <w:spacing w:after="0" w:line="240" w:lineRule="auto"/>
        <w:ind w:right="113"/>
        <w:jc w:val="center"/>
        <w:rPr>
          <w:rFonts w:ascii="Times New Roman" w:eastAsia="Calibri" w:hAnsi="Times New Roman" w:cs="Times New Roman"/>
          <w:strike/>
          <w:kern w:val="0"/>
          <w14:ligatures w14:val="none"/>
        </w:rPr>
      </w:pPr>
      <w:r w:rsidRPr="00D83E60">
        <w:rPr>
          <w:rFonts w:ascii="Times New Roman" w:eastAsia="Calibri" w:hAnsi="Times New Roman" w:cs="Times New Roman"/>
          <w:kern w:val="0"/>
          <w14:ligatures w14:val="none"/>
        </w:rPr>
        <w:t>(указывается наименование объекта (ов), в отношении которых осуществляется/проводится осмотр (наблюдение)</w:t>
      </w:r>
    </w:p>
    <w:p w14:paraId="43CF5075" w14:textId="77777777" w:rsidR="00D83E60" w:rsidRPr="00D83E60" w:rsidRDefault="00D83E60" w:rsidP="00D83E60">
      <w:pPr>
        <w:pBdr>
          <w:top w:val="single" w:sz="4" w:space="0" w:color="000000"/>
        </w:pBdr>
        <w:spacing w:after="0" w:line="240" w:lineRule="auto"/>
        <w:ind w:right="113"/>
        <w:jc w:val="center"/>
        <w:rPr>
          <w:rFonts w:ascii="Times New Roman" w:eastAsia="Calibri" w:hAnsi="Times New Roman" w:cs="Times New Roman"/>
          <w:kern w:val="0"/>
          <w:sz w:val="28"/>
          <w:szCs w:val="28"/>
          <w14:ligatures w14:val="none"/>
        </w:rPr>
      </w:pPr>
    </w:p>
    <w:p w14:paraId="034E6562" w14:textId="77777777" w:rsidR="00D83E60" w:rsidRPr="00D83E60" w:rsidRDefault="00D83E60" w:rsidP="00D83E60">
      <w:pPr>
        <w:spacing w:after="0" w:line="240" w:lineRule="auto"/>
        <w:ind w:firstLine="709"/>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Сведения об объекте (ах) осмотра (наблюдения</w:t>
      </w:r>
      <w:proofErr w:type="gramStart"/>
      <w:r w:rsidRPr="00D83E60">
        <w:rPr>
          <w:rFonts w:ascii="Times New Roman" w:eastAsia="Calibri" w:hAnsi="Times New Roman" w:cs="Times New Roman"/>
          <w:kern w:val="0"/>
          <w:sz w:val="28"/>
          <w:szCs w:val="28"/>
          <w14:ligatures w14:val="none"/>
        </w:rPr>
        <w:t>):  _</w:t>
      </w:r>
      <w:proofErr w:type="gramEnd"/>
      <w:r w:rsidRPr="00D83E60">
        <w:rPr>
          <w:rFonts w:ascii="Times New Roman" w:eastAsia="Calibri" w:hAnsi="Times New Roman" w:cs="Times New Roman"/>
          <w:kern w:val="0"/>
          <w:sz w:val="28"/>
          <w:szCs w:val="28"/>
          <w14:ligatures w14:val="none"/>
        </w:rPr>
        <w:t>______________________</w:t>
      </w:r>
    </w:p>
    <w:p w14:paraId="71942203" w14:textId="77777777" w:rsidR="00D83E60" w:rsidRPr="00D83E60" w:rsidRDefault="00D83E60" w:rsidP="00D83E60">
      <w:pPr>
        <w:tabs>
          <w:tab w:val="right" w:pos="9923"/>
        </w:tabs>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ab/>
        <w:t>.</w:t>
      </w:r>
    </w:p>
    <w:p w14:paraId="5AE9BCE2" w14:textId="77777777" w:rsidR="00D83E60" w:rsidRPr="00D83E60" w:rsidRDefault="00D83E60" w:rsidP="00D83E60">
      <w:pPr>
        <w:pBdr>
          <w:top w:val="single" w:sz="4" w:space="0" w:color="000000"/>
        </w:pBdr>
        <w:spacing w:after="0" w:line="240" w:lineRule="auto"/>
        <w:ind w:firstLine="709"/>
        <w:rPr>
          <w:rFonts w:ascii="Times New Roman" w:eastAsia="Calibri" w:hAnsi="Times New Roman" w:cs="Times New Roman"/>
          <w:color w:val="000000"/>
          <w:kern w:val="0"/>
          <w:sz w:val="28"/>
          <w:szCs w:val="28"/>
          <w:vertAlign w:val="superscript"/>
          <w14:ligatures w14:val="none"/>
        </w:rPr>
      </w:pPr>
      <w:r w:rsidRPr="00D83E60">
        <w:rPr>
          <w:rFonts w:ascii="Times New Roman" w:eastAsia="Calibri" w:hAnsi="Times New Roman" w:cs="Times New Roman"/>
          <w:color w:val="000000"/>
          <w:kern w:val="0"/>
          <w:sz w:val="28"/>
          <w:szCs w:val="28"/>
          <w:vertAlign w:val="superscript"/>
          <w14:ligatures w14:val="none"/>
        </w:rPr>
        <w:t>(указывается местонахождение объекта (ов) осмотра (наблюдения), а также иная необходимая информация)</w:t>
      </w:r>
    </w:p>
    <w:p w14:paraId="54001B51"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По результатам осмотра (наблюдения) установлено следующее:</w:t>
      </w:r>
    </w:p>
    <w:p w14:paraId="2324DDE0" w14:textId="77777777" w:rsidR="00D83E60" w:rsidRPr="00D83E60" w:rsidRDefault="00D83E60" w:rsidP="00D83E60">
      <w:pPr>
        <w:spacing w:after="0" w:line="240" w:lineRule="auto"/>
        <w:ind w:firstLine="709"/>
        <w:jc w:val="both"/>
        <w:rPr>
          <w:rFonts w:ascii="Times New Roman" w:eastAsia="Calibri" w:hAnsi="Times New Roman" w:cs="Times New Roman"/>
          <w:kern w:val="0"/>
          <w:sz w:val="28"/>
          <w:szCs w:val="28"/>
          <w14:ligatures w14:val="none"/>
        </w:rPr>
      </w:pPr>
    </w:p>
    <w:p w14:paraId="58609FFB" w14:textId="77777777" w:rsidR="00D83E60" w:rsidRPr="00D83E60" w:rsidRDefault="00D83E60" w:rsidP="00D83E60">
      <w:pPr>
        <w:pBdr>
          <w:top w:val="single" w:sz="4" w:space="0" w:color="000000"/>
        </w:pBd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(указывается информация о результатах осмотра (наблюдения) и соответствующие выводы)</w:t>
      </w:r>
    </w:p>
    <w:p w14:paraId="0DE65693" w14:textId="77777777" w:rsidR="00D83E60" w:rsidRPr="00D83E60" w:rsidRDefault="00D83E60" w:rsidP="00D83E60">
      <w:pPr>
        <w:pBdr>
          <w:top w:val="single" w:sz="4" w:space="0" w:color="000000"/>
        </w:pBdr>
        <w:spacing w:after="0" w:line="240" w:lineRule="auto"/>
        <w:jc w:val="center"/>
        <w:rPr>
          <w:rFonts w:ascii="Times New Roman" w:eastAsia="Calibri" w:hAnsi="Times New Roman" w:cs="Times New Roman"/>
          <w:kern w:val="0"/>
          <w14:ligatures w14:val="none"/>
        </w:rPr>
      </w:pPr>
    </w:p>
    <w:p w14:paraId="5893F894" w14:textId="77777777" w:rsidR="00D83E60" w:rsidRPr="00D83E60" w:rsidRDefault="00D83E60" w:rsidP="00D83E60">
      <w:pPr>
        <w:pBdr>
          <w:top w:val="single" w:sz="4" w:space="0" w:color="000000"/>
        </w:pBdr>
        <w:spacing w:after="0" w:line="240" w:lineRule="auto"/>
        <w:ind w:firstLine="709"/>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t>Акт осмотра (наблюдения) прочитан участвующими и присутствующими лицами.</w:t>
      </w:r>
    </w:p>
    <w:p w14:paraId="3FB421EE" w14:textId="77777777" w:rsidR="00D83E60" w:rsidRPr="00D83E60" w:rsidRDefault="00D83E60" w:rsidP="00D83E60">
      <w:pPr>
        <w:pBdr>
          <w:top w:val="single" w:sz="4" w:space="0" w:color="000000"/>
        </w:pBdr>
        <w:spacing w:after="0" w:line="240" w:lineRule="auto"/>
        <w:ind w:firstLine="709"/>
        <w:jc w:val="both"/>
        <w:rPr>
          <w:rFonts w:ascii="Times New Roman" w:eastAsia="Calibri" w:hAnsi="Times New Roman" w:cs="Times New Roman"/>
          <w:strike/>
          <w:color w:val="000000"/>
          <w:kern w:val="0"/>
          <w14:ligatures w14:val="none"/>
        </w:rPr>
      </w:pPr>
      <w:r w:rsidRPr="00D83E60">
        <w:rPr>
          <w:rFonts w:ascii="Times New Roman" w:eastAsia="Calibri" w:hAnsi="Times New Roman" w:cs="Times New Roman"/>
          <w:color w:val="000000"/>
          <w:kern w:val="0"/>
          <w:sz w:val="28"/>
          <w:szCs w:val="28"/>
          <w14:ligatures w14:val="none"/>
        </w:rPr>
        <w:t xml:space="preserve">Настоящий Акт составлен в двух экземплярах (один экземпляр – представителю объекта контроля). </w:t>
      </w:r>
    </w:p>
    <w:p w14:paraId="7C866AF8" w14:textId="77777777" w:rsidR="00D83E60" w:rsidRPr="00D83E60" w:rsidRDefault="00D83E60" w:rsidP="00D83E60">
      <w:pPr>
        <w:spacing w:after="0" w:line="240" w:lineRule="auto"/>
        <w:ind w:left="567" w:firstLine="142"/>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lastRenderedPageBreak/>
        <w:t>Замечания к акту:</w:t>
      </w:r>
    </w:p>
    <w:p w14:paraId="4BC29F2F" w14:textId="77777777" w:rsidR="00D83E60" w:rsidRPr="00D83E60" w:rsidRDefault="00D83E60" w:rsidP="00D83E60">
      <w:pPr>
        <w:tabs>
          <w:tab w:val="right" w:pos="9923"/>
        </w:tabs>
        <w:spacing w:after="0" w:line="240" w:lineRule="auto"/>
        <w:rPr>
          <w:rFonts w:ascii="Times New Roman" w:eastAsia="Calibri" w:hAnsi="Times New Roman" w:cs="Times New Roman"/>
          <w:color w:val="000000"/>
          <w:kern w:val="0"/>
          <w:sz w:val="28"/>
          <w:szCs w:val="28"/>
          <w14:ligatures w14:val="none"/>
        </w:rPr>
      </w:pPr>
      <w:r w:rsidRPr="00D83E60">
        <w:rPr>
          <w:rFonts w:ascii="Times New Roman" w:eastAsia="Calibri" w:hAnsi="Times New Roman" w:cs="Times New Roman"/>
          <w:color w:val="000000"/>
          <w:kern w:val="0"/>
          <w:sz w:val="28"/>
          <w:szCs w:val="28"/>
          <w14:ligatures w14:val="none"/>
        </w:rPr>
        <w:tab/>
        <w:t>.</w:t>
      </w:r>
    </w:p>
    <w:p w14:paraId="0461A7EB" w14:textId="77777777" w:rsidR="00D83E60" w:rsidRPr="00D83E60" w:rsidRDefault="00D83E60" w:rsidP="00D83E60">
      <w:pPr>
        <w:pBdr>
          <w:top w:val="single" w:sz="4" w:space="0" w:color="000000"/>
        </w:pBdr>
        <w:spacing w:after="0" w:line="240" w:lineRule="auto"/>
        <w:ind w:firstLine="709"/>
        <w:rPr>
          <w:rFonts w:ascii="Times New Roman" w:eastAsia="Calibri" w:hAnsi="Times New Roman" w:cs="Times New Roman"/>
          <w:color w:val="000000"/>
          <w:kern w:val="0"/>
          <w:sz w:val="28"/>
          <w:szCs w:val="28"/>
          <w:vertAlign w:val="superscript"/>
          <w14:ligatures w14:val="none"/>
        </w:rPr>
      </w:pPr>
      <w:r w:rsidRPr="00D83E60">
        <w:rPr>
          <w:rFonts w:ascii="Times New Roman" w:eastAsia="Calibri" w:hAnsi="Times New Roman" w:cs="Times New Roman"/>
          <w:color w:val="000000"/>
          <w:kern w:val="0"/>
          <w:sz w:val="28"/>
          <w:szCs w:val="28"/>
          <w:vertAlign w:val="superscript"/>
          <w14:ligatures w14:val="none"/>
        </w:rPr>
        <w:t xml:space="preserve">(содержание замечаний с указанием Ф.И.О. лица, сделавшего замечание, либо на указание на их отсутствие) </w:t>
      </w:r>
    </w:p>
    <w:p w14:paraId="31738DAE" w14:textId="77777777" w:rsidR="00D83E60" w:rsidRPr="00D83E60" w:rsidRDefault="00D83E60" w:rsidP="00D83E60">
      <w:pPr>
        <w:pBdr>
          <w:top w:val="single" w:sz="4" w:space="0" w:color="000000"/>
        </w:pBdr>
        <w:spacing w:after="0" w:line="240" w:lineRule="auto"/>
        <w:ind w:firstLine="709"/>
        <w:rPr>
          <w:rFonts w:ascii="Times New Roman" w:eastAsia="Calibri" w:hAnsi="Times New Roman" w:cs="Times New Roman"/>
          <w:color w:val="000000"/>
          <w:kern w:val="0"/>
          <w:sz w:val="28"/>
          <w:szCs w:val="28"/>
          <w:vertAlign w:val="superscript"/>
          <w14:ligatures w14:val="none"/>
        </w:rPr>
      </w:pPr>
    </w:p>
    <w:p w14:paraId="390F259A" w14:textId="77777777" w:rsidR="00D83E60" w:rsidRPr="00D83E60" w:rsidRDefault="00D83E60" w:rsidP="00D83E60">
      <w:pPr>
        <w:spacing w:after="0" w:line="240" w:lineRule="auto"/>
        <w:ind w:firstLine="709"/>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Приложение:</w:t>
      </w:r>
    </w:p>
    <w:p w14:paraId="1522532C" w14:textId="77777777" w:rsidR="00D83E60" w:rsidRPr="00D83E60" w:rsidRDefault="00D83E60" w:rsidP="00D83E60">
      <w:pPr>
        <w:tabs>
          <w:tab w:val="right" w:pos="9923"/>
        </w:tabs>
        <w:spacing w:after="0" w:line="240" w:lineRule="auto"/>
        <w:ind w:firstLine="709"/>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1.   </w:t>
      </w:r>
    </w:p>
    <w:p w14:paraId="60DD8ABC" w14:textId="77777777" w:rsidR="00D83E60" w:rsidRPr="00D83E60" w:rsidRDefault="00D83E60" w:rsidP="00D83E60">
      <w:pPr>
        <w:pBdr>
          <w:top w:val="single" w:sz="4" w:space="0" w:color="000000"/>
        </w:pBdr>
        <w:spacing w:after="0" w:line="240" w:lineRule="auto"/>
        <w:ind w:firstLine="709"/>
        <w:jc w:val="center"/>
        <w:rPr>
          <w:rFonts w:ascii="Times New Roman" w:eastAsia="Calibri" w:hAnsi="Times New Roman" w:cs="Times New Roman"/>
          <w:color w:val="000000"/>
          <w:kern w:val="0"/>
          <w:sz w:val="28"/>
          <w:szCs w:val="28"/>
          <w:vertAlign w:val="superscript"/>
          <w14:ligatures w14:val="none"/>
        </w:rPr>
      </w:pPr>
      <w:r w:rsidRPr="00D83E60">
        <w:rPr>
          <w:rFonts w:ascii="Times New Roman" w:eastAsia="Calibri" w:hAnsi="Times New Roman" w:cs="Times New Roman"/>
          <w:color w:val="000000"/>
          <w:kern w:val="0"/>
          <w:sz w:val="28"/>
          <w:szCs w:val="28"/>
          <w:vertAlign w:val="superscript"/>
          <w14:ligatures w14:val="none"/>
        </w:rPr>
        <w:t>(к настоящему акту приобщаются материалы фото-, видеосъемки, копии указываются документы, документов, используемые при проведении осмотра (наблюдения), с указанием вида документа, номера и даты)</w:t>
      </w:r>
    </w:p>
    <w:p w14:paraId="2E2040A4" w14:textId="77777777" w:rsidR="00D83E60" w:rsidRPr="00D83E60" w:rsidRDefault="00D83E60" w:rsidP="00D83E60">
      <w:pPr>
        <w:tabs>
          <w:tab w:val="right" w:pos="9923"/>
        </w:tabs>
        <w:spacing w:after="0" w:line="240" w:lineRule="auto"/>
        <w:ind w:firstLine="709"/>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2. _______________________________________________________________.</w:t>
      </w:r>
    </w:p>
    <w:p w14:paraId="265C8E19"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p w14:paraId="47C4299A"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Подписи:</w:t>
      </w:r>
    </w:p>
    <w:p w14:paraId="4B7CCE9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От органа контроля</w:t>
      </w: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3829E53A"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0E0E41F0"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bookmarkStart w:id="0" w:name="undefined"/>
          </w:p>
        </w:tc>
        <w:tc>
          <w:tcPr>
            <w:tcW w:w="680" w:type="dxa"/>
            <w:tcBorders>
              <w:top w:val="none" w:sz="4" w:space="0" w:color="000000"/>
              <w:left w:val="none" w:sz="4" w:space="0" w:color="000000"/>
              <w:bottom w:val="none" w:sz="4" w:space="0" w:color="000000"/>
              <w:right w:val="none" w:sz="4" w:space="0" w:color="000000"/>
            </w:tcBorders>
            <w:vAlign w:val="bottom"/>
          </w:tcPr>
          <w:p w14:paraId="540447D0"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4343D62C"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C7C272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61F61253"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43C1BF93" w14:textId="77777777" w:rsidTr="00FF6293">
        <w:tc>
          <w:tcPr>
            <w:tcW w:w="3289" w:type="dxa"/>
            <w:tcBorders>
              <w:top w:val="none" w:sz="4" w:space="0" w:color="000000"/>
              <w:left w:val="none" w:sz="4" w:space="0" w:color="000000"/>
              <w:bottom w:val="none" w:sz="4" w:space="0" w:color="000000"/>
              <w:right w:val="none" w:sz="4" w:space="0" w:color="000000"/>
            </w:tcBorders>
          </w:tcPr>
          <w:p w14:paraId="3A4BAB33"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03F3A829"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3586DE33"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120711F0"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3447DBA3"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bookmarkEnd w:id="0"/>
          </w:p>
        </w:tc>
      </w:tr>
    </w:tbl>
    <w:p w14:paraId="7ADF4F8D" w14:textId="77777777" w:rsidR="00D83E60" w:rsidRPr="00D83E60" w:rsidRDefault="00D83E60" w:rsidP="00D83E60">
      <w:pPr>
        <w:spacing w:after="0" w:line="240" w:lineRule="auto"/>
        <w:rPr>
          <w:rFonts w:ascii="Times New Roman" w:eastAsia="Calibri" w:hAnsi="Times New Roman" w:cs="Times New Roman"/>
          <w:kern w:val="0"/>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F2740FF"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63FBDCA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04D5D1E"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42FA2F4D"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2F569ED"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6BED717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5EF5DAEA" w14:textId="77777777" w:rsidTr="00FF6293">
        <w:tc>
          <w:tcPr>
            <w:tcW w:w="3289" w:type="dxa"/>
            <w:tcBorders>
              <w:top w:val="none" w:sz="4" w:space="0" w:color="000000"/>
              <w:left w:val="none" w:sz="4" w:space="0" w:color="000000"/>
              <w:bottom w:val="none" w:sz="4" w:space="0" w:color="000000"/>
              <w:right w:val="none" w:sz="4" w:space="0" w:color="000000"/>
            </w:tcBorders>
          </w:tcPr>
          <w:p w14:paraId="6FF52ADC"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2B7A2AEA"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08CD298E"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41BFD83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77D5C50F"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18DC36A0" w14:textId="77777777" w:rsidR="00D83E60" w:rsidRPr="00D83E60" w:rsidRDefault="00D83E60" w:rsidP="00D83E60">
      <w:pPr>
        <w:tabs>
          <w:tab w:val="right" w:pos="5812"/>
        </w:tabs>
        <w:spacing w:after="0" w:line="240" w:lineRule="auto"/>
        <w:ind w:right="4196"/>
        <w:rPr>
          <w:rFonts w:ascii="Times New Roman" w:eastAsia="Calibri" w:hAnsi="Times New Roman" w:cs="Times New Roman"/>
          <w:kern w:val="0"/>
          <w:sz w:val="24"/>
          <w:szCs w:val="24"/>
          <w14:ligatures w14:val="none"/>
        </w:rPr>
      </w:pPr>
    </w:p>
    <w:p w14:paraId="53285604" w14:textId="77777777" w:rsidR="00D83E60" w:rsidRPr="00D83E60" w:rsidRDefault="00D83E60" w:rsidP="00D83E60">
      <w:pPr>
        <w:tabs>
          <w:tab w:val="right" w:pos="5812"/>
        </w:tabs>
        <w:spacing w:after="0" w:line="240" w:lineRule="auto"/>
        <w:ind w:right="4196"/>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От </w:t>
      </w:r>
      <w:r w:rsidRPr="00D83E60">
        <w:rPr>
          <w:rFonts w:ascii="Times New Roman" w:eastAsia="Calibri" w:hAnsi="Times New Roman" w:cs="Times New Roman"/>
          <w:kern w:val="0"/>
          <w:sz w:val="28"/>
          <w:szCs w:val="28"/>
          <w14:ligatures w14:val="none"/>
        </w:rPr>
        <w:tab/>
        <w:t>:</w:t>
      </w:r>
    </w:p>
    <w:p w14:paraId="4D78B2A4" w14:textId="77777777" w:rsidR="00D83E60" w:rsidRPr="00D83E60" w:rsidRDefault="00D83E60" w:rsidP="00D83E60">
      <w:pPr>
        <w:pBdr>
          <w:top w:val="single" w:sz="4" w:space="0" w:color="000000"/>
        </w:pBdr>
        <w:spacing w:after="0" w:line="240" w:lineRule="auto"/>
        <w:ind w:left="425" w:right="4196"/>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(указывается наименование объекта контроля)</w:t>
      </w: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5415CB59"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2A6A1997"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436491CB"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0439EDB8"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3D615E9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5B75DFC1"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4E98CCE3" w14:textId="77777777" w:rsidTr="00FF6293">
        <w:tc>
          <w:tcPr>
            <w:tcW w:w="3289" w:type="dxa"/>
            <w:tcBorders>
              <w:top w:val="none" w:sz="4" w:space="0" w:color="000000"/>
              <w:left w:val="none" w:sz="4" w:space="0" w:color="000000"/>
              <w:bottom w:val="none" w:sz="4" w:space="0" w:color="000000"/>
              <w:right w:val="none" w:sz="4" w:space="0" w:color="000000"/>
            </w:tcBorders>
          </w:tcPr>
          <w:p w14:paraId="6327062C"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6B24B4F3"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7A3ECEDA"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569275B5"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4BBA8BFA"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56F8FCDA" w14:textId="77777777" w:rsidR="00D83E60" w:rsidRPr="00D83E60" w:rsidRDefault="00D83E60" w:rsidP="00D83E60">
      <w:pPr>
        <w:spacing w:after="0" w:line="240" w:lineRule="auto"/>
        <w:rPr>
          <w:rFonts w:ascii="Times New Roman" w:eastAsia="Calibri" w:hAnsi="Times New Roman" w:cs="Times New Roman"/>
          <w:kern w:val="0"/>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0CD3F10"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29090F9D"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5BA8BA66"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7303B604"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706AA4EC"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4645DA1C"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518DF7B9" w14:textId="77777777" w:rsidTr="00FF6293">
        <w:tc>
          <w:tcPr>
            <w:tcW w:w="3289" w:type="dxa"/>
            <w:tcBorders>
              <w:top w:val="none" w:sz="4" w:space="0" w:color="000000"/>
              <w:left w:val="none" w:sz="4" w:space="0" w:color="000000"/>
              <w:bottom w:val="none" w:sz="4" w:space="0" w:color="000000"/>
              <w:right w:val="none" w:sz="4" w:space="0" w:color="000000"/>
            </w:tcBorders>
          </w:tcPr>
          <w:p w14:paraId="5CF908F3"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58D93EB3"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214737F7"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443AB78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1B9F83BF"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4E655D08"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 xml:space="preserve">Иные лица:  </w:t>
      </w:r>
    </w:p>
    <w:p w14:paraId="21AEDA2B" w14:textId="77777777" w:rsidR="00D83E60" w:rsidRPr="00D83E60" w:rsidRDefault="00D83E60" w:rsidP="00D83E60">
      <w:pPr>
        <w:pBdr>
          <w:top w:val="single" w:sz="4" w:space="0" w:color="000000"/>
        </w:pBdr>
        <w:spacing w:after="0" w:line="240" w:lineRule="auto"/>
        <w:ind w:left="1442"/>
        <w:rPr>
          <w:rFonts w:ascii="Times New Roman" w:eastAsia="Calibri" w:hAnsi="Times New Roman" w:cs="Times New Roman"/>
          <w:kern w:val="0"/>
          <w:sz w:val="28"/>
          <w:szCs w:val="28"/>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0FDDAADA"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4BF46A6E"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7AA3CA62"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78981C4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7E824B79"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67966641"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52007BB2" w14:textId="77777777" w:rsidTr="00FF6293">
        <w:tc>
          <w:tcPr>
            <w:tcW w:w="3289" w:type="dxa"/>
            <w:tcBorders>
              <w:top w:val="none" w:sz="4" w:space="0" w:color="000000"/>
              <w:left w:val="none" w:sz="4" w:space="0" w:color="000000"/>
              <w:bottom w:val="none" w:sz="4" w:space="0" w:color="000000"/>
              <w:right w:val="none" w:sz="4" w:space="0" w:color="000000"/>
            </w:tcBorders>
          </w:tcPr>
          <w:p w14:paraId="45F01B80"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275BE115"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none" w:sz="4" w:space="0" w:color="000000"/>
              <w:right w:val="none" w:sz="4" w:space="0" w:color="000000"/>
            </w:tcBorders>
          </w:tcPr>
          <w:p w14:paraId="0AD6A578"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6796A0F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none" w:sz="4" w:space="0" w:color="000000"/>
              <w:right w:val="none" w:sz="4" w:space="0" w:color="000000"/>
            </w:tcBorders>
          </w:tcPr>
          <w:p w14:paraId="18AA22A9"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77962E62" w14:textId="77777777" w:rsidR="00D83E60" w:rsidRPr="00D83E60" w:rsidRDefault="00D83E60" w:rsidP="00D83E60">
      <w:pPr>
        <w:spacing w:after="0" w:line="240" w:lineRule="auto"/>
        <w:rPr>
          <w:rFonts w:ascii="Times New Roman" w:eastAsia="Calibri" w:hAnsi="Times New Roman" w:cs="Times New Roman"/>
          <w:kern w:val="0"/>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56EC7A69"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577E53D2"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2462809F"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71ED2BBA"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32B361DA"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26BDB599"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5FB7BDE8" w14:textId="77777777" w:rsidTr="00FF6293">
        <w:tc>
          <w:tcPr>
            <w:tcW w:w="3289" w:type="dxa"/>
            <w:tcBorders>
              <w:top w:val="none" w:sz="4" w:space="0" w:color="000000"/>
              <w:left w:val="none" w:sz="4" w:space="0" w:color="000000"/>
              <w:bottom w:val="none" w:sz="4" w:space="0" w:color="000000"/>
              <w:right w:val="none" w:sz="4" w:space="0" w:color="000000"/>
            </w:tcBorders>
          </w:tcPr>
          <w:p w14:paraId="4920E117"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0D680C1F"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6BA5AFCA"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4E55D0DE"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4D3AB17C"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26FD61A6" w14:textId="77777777" w:rsidR="00D83E60" w:rsidRPr="00D83E60" w:rsidRDefault="00D83E60" w:rsidP="00D83E60">
      <w:pPr>
        <w:spacing w:after="0" w:line="240" w:lineRule="auto"/>
        <w:rPr>
          <w:rFonts w:ascii="Times New Roman" w:eastAsia="Calibri" w:hAnsi="Times New Roman" w:cs="Times New Roman"/>
          <w:kern w:val="0"/>
          <w14:ligatures w14:val="none"/>
        </w:rPr>
      </w:pPr>
    </w:p>
    <w:p w14:paraId="6197D427"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Один экземпляр акта получил:</w:t>
      </w:r>
    </w:p>
    <w:p w14:paraId="18B2B483" w14:textId="77777777" w:rsidR="00D83E60" w:rsidRPr="00D83E60" w:rsidRDefault="00D83E60" w:rsidP="00D83E60">
      <w:pPr>
        <w:spacing w:after="0" w:line="240" w:lineRule="auto"/>
        <w:rPr>
          <w:rFonts w:ascii="Times New Roman" w:eastAsia="Calibri" w:hAnsi="Times New Roman" w:cs="Times New Roman"/>
          <w:kern w:val="0"/>
          <w:sz w:val="24"/>
          <w:szCs w:val="24"/>
          <w14:ligatures w14:val="none"/>
        </w:rPr>
      </w:pPr>
    </w:p>
    <w:tbl>
      <w:tblPr>
        <w:tblW w:w="9979" w:type="dxa"/>
        <w:tblLayout w:type="fixed"/>
        <w:tblCellMar>
          <w:left w:w="28" w:type="dxa"/>
          <w:right w:w="28" w:type="dxa"/>
        </w:tblCellMar>
        <w:tblLook w:val="04A0" w:firstRow="1" w:lastRow="0" w:firstColumn="1" w:lastColumn="0" w:noHBand="0" w:noVBand="1"/>
      </w:tblPr>
      <w:tblGrid>
        <w:gridCol w:w="3289"/>
        <w:gridCol w:w="680"/>
        <w:gridCol w:w="1985"/>
        <w:gridCol w:w="680"/>
        <w:gridCol w:w="3345"/>
      </w:tblGrid>
      <w:tr w:rsidR="00D83E60" w:rsidRPr="00D83E60" w14:paraId="52936B5A" w14:textId="77777777" w:rsidTr="00FF6293">
        <w:tc>
          <w:tcPr>
            <w:tcW w:w="3289" w:type="dxa"/>
            <w:tcBorders>
              <w:top w:val="none" w:sz="4" w:space="0" w:color="000000"/>
              <w:left w:val="none" w:sz="4" w:space="0" w:color="000000"/>
              <w:bottom w:val="single" w:sz="4" w:space="0" w:color="000000"/>
              <w:right w:val="none" w:sz="4" w:space="0" w:color="000000"/>
            </w:tcBorders>
            <w:vAlign w:val="bottom"/>
          </w:tcPr>
          <w:p w14:paraId="1AC3BEFD"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6282A8A1"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1985" w:type="dxa"/>
            <w:tcBorders>
              <w:top w:val="none" w:sz="4" w:space="0" w:color="000000"/>
              <w:left w:val="none" w:sz="4" w:space="0" w:color="000000"/>
              <w:bottom w:val="single" w:sz="4" w:space="0" w:color="000000"/>
              <w:right w:val="none" w:sz="4" w:space="0" w:color="000000"/>
            </w:tcBorders>
            <w:vAlign w:val="bottom"/>
          </w:tcPr>
          <w:p w14:paraId="498C1595"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c>
          <w:tcPr>
            <w:tcW w:w="680" w:type="dxa"/>
            <w:tcBorders>
              <w:top w:val="none" w:sz="4" w:space="0" w:color="000000"/>
              <w:left w:val="none" w:sz="4" w:space="0" w:color="000000"/>
              <w:bottom w:val="none" w:sz="4" w:space="0" w:color="000000"/>
              <w:right w:val="none" w:sz="4" w:space="0" w:color="000000"/>
            </w:tcBorders>
            <w:vAlign w:val="bottom"/>
          </w:tcPr>
          <w:p w14:paraId="1E24E0F4"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tc>
        <w:tc>
          <w:tcPr>
            <w:tcW w:w="3345" w:type="dxa"/>
            <w:tcBorders>
              <w:top w:val="none" w:sz="4" w:space="0" w:color="000000"/>
              <w:left w:val="none" w:sz="4" w:space="0" w:color="000000"/>
              <w:bottom w:val="single" w:sz="4" w:space="0" w:color="000000"/>
              <w:right w:val="none" w:sz="4" w:space="0" w:color="000000"/>
            </w:tcBorders>
            <w:vAlign w:val="bottom"/>
          </w:tcPr>
          <w:p w14:paraId="07D6B2BB" w14:textId="77777777" w:rsidR="00D83E60" w:rsidRPr="00D83E60" w:rsidRDefault="00D83E60" w:rsidP="00D83E60">
            <w:pPr>
              <w:spacing w:after="0" w:line="240" w:lineRule="auto"/>
              <w:jc w:val="center"/>
              <w:rPr>
                <w:rFonts w:ascii="Times New Roman" w:eastAsia="Calibri" w:hAnsi="Times New Roman" w:cs="Times New Roman"/>
                <w:kern w:val="0"/>
                <w:sz w:val="28"/>
                <w:szCs w:val="28"/>
                <w14:ligatures w14:val="none"/>
              </w:rPr>
            </w:pPr>
          </w:p>
        </w:tc>
      </w:tr>
      <w:tr w:rsidR="00D83E60" w:rsidRPr="00D83E60" w14:paraId="486DEE13" w14:textId="77777777" w:rsidTr="00FF6293">
        <w:tc>
          <w:tcPr>
            <w:tcW w:w="3289" w:type="dxa"/>
            <w:tcBorders>
              <w:top w:val="none" w:sz="4" w:space="0" w:color="000000"/>
              <w:left w:val="none" w:sz="4" w:space="0" w:color="000000"/>
              <w:bottom w:val="none" w:sz="4" w:space="0" w:color="000000"/>
              <w:right w:val="none" w:sz="4" w:space="0" w:color="000000"/>
            </w:tcBorders>
          </w:tcPr>
          <w:p w14:paraId="7C8A371B"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(должность)</w:t>
            </w:r>
          </w:p>
        </w:tc>
        <w:tc>
          <w:tcPr>
            <w:tcW w:w="680" w:type="dxa"/>
            <w:tcBorders>
              <w:top w:val="none" w:sz="4" w:space="0" w:color="000000"/>
              <w:left w:val="none" w:sz="4" w:space="0" w:color="000000"/>
              <w:bottom w:val="none" w:sz="4" w:space="0" w:color="000000"/>
              <w:right w:val="none" w:sz="4" w:space="0" w:color="000000"/>
            </w:tcBorders>
          </w:tcPr>
          <w:p w14:paraId="5D70F7B9"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1985" w:type="dxa"/>
            <w:tcBorders>
              <w:top w:val="none" w:sz="4" w:space="0" w:color="000000"/>
              <w:left w:val="none" w:sz="4" w:space="0" w:color="000000"/>
              <w:bottom w:val="none" w:sz="4" w:space="0" w:color="000000"/>
              <w:right w:val="none" w:sz="4" w:space="0" w:color="000000"/>
            </w:tcBorders>
          </w:tcPr>
          <w:p w14:paraId="51DC6A38"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(подпись)</w:t>
            </w:r>
          </w:p>
        </w:tc>
        <w:tc>
          <w:tcPr>
            <w:tcW w:w="680" w:type="dxa"/>
            <w:tcBorders>
              <w:top w:val="none" w:sz="4" w:space="0" w:color="000000"/>
              <w:left w:val="none" w:sz="4" w:space="0" w:color="000000"/>
              <w:bottom w:val="none" w:sz="4" w:space="0" w:color="000000"/>
              <w:right w:val="none" w:sz="4" w:space="0" w:color="000000"/>
            </w:tcBorders>
          </w:tcPr>
          <w:p w14:paraId="0FE3C368" w14:textId="77777777" w:rsidR="00D83E60" w:rsidRPr="00D83E60" w:rsidRDefault="00D83E60" w:rsidP="00D83E60">
            <w:pPr>
              <w:spacing w:after="0" w:line="240" w:lineRule="auto"/>
              <w:rPr>
                <w:rFonts w:ascii="Times New Roman" w:eastAsia="Calibri" w:hAnsi="Times New Roman" w:cs="Times New Roman"/>
                <w:kern w:val="0"/>
                <w14:ligatures w14:val="none"/>
              </w:rPr>
            </w:pPr>
          </w:p>
        </w:tc>
        <w:tc>
          <w:tcPr>
            <w:tcW w:w="3345" w:type="dxa"/>
            <w:tcBorders>
              <w:top w:val="none" w:sz="4" w:space="0" w:color="000000"/>
              <w:left w:val="none" w:sz="4" w:space="0" w:color="000000"/>
              <w:bottom w:val="none" w:sz="4" w:space="0" w:color="000000"/>
              <w:right w:val="none" w:sz="4" w:space="0" w:color="000000"/>
            </w:tcBorders>
          </w:tcPr>
          <w:p w14:paraId="2FCC3730" w14:textId="77777777" w:rsidR="00D83E60" w:rsidRPr="00D83E60" w:rsidRDefault="00D83E60" w:rsidP="00D83E60">
            <w:pPr>
              <w:spacing w:after="0" w:line="240" w:lineRule="auto"/>
              <w:jc w:val="center"/>
              <w:rPr>
                <w:rFonts w:ascii="Times New Roman" w:eastAsia="Calibri" w:hAnsi="Times New Roman" w:cs="Times New Roman"/>
                <w:kern w:val="0"/>
                <w14:ligatures w14:val="none"/>
              </w:rPr>
            </w:pPr>
            <w:r w:rsidRPr="00D83E60">
              <w:rPr>
                <w:rFonts w:ascii="Times New Roman" w:eastAsia="Calibri" w:hAnsi="Times New Roman" w:cs="Times New Roman"/>
                <w:kern w:val="0"/>
                <w14:ligatures w14:val="none"/>
              </w:rPr>
              <w:t>(инициалы и фамилия)</w:t>
            </w:r>
          </w:p>
        </w:tc>
      </w:tr>
    </w:tbl>
    <w:p w14:paraId="3C532D3D" w14:textId="77777777" w:rsidR="00D83E60" w:rsidRPr="00D83E60" w:rsidRDefault="00D83E60" w:rsidP="00D83E60">
      <w:pPr>
        <w:spacing w:after="0" w:line="240" w:lineRule="auto"/>
        <w:jc w:val="center"/>
        <w:rPr>
          <w:rFonts w:ascii="Times New Roman" w:eastAsia="Times New Roman" w:hAnsi="Times New Roman" w:cs="Times New Roman"/>
          <w:kern w:val="0"/>
          <w:sz w:val="28"/>
          <w:szCs w:val="28"/>
          <w14:ligatures w14:val="none"/>
        </w:rPr>
      </w:pPr>
    </w:p>
    <w:p w14:paraId="5DFB4AEF" w14:textId="77777777" w:rsidR="00D83E60" w:rsidRPr="00D83E60" w:rsidRDefault="00D83E60" w:rsidP="00D83E60">
      <w:pPr>
        <w:spacing w:after="0" w:line="240" w:lineRule="auto"/>
        <w:rPr>
          <w:rFonts w:ascii="Times New Roman" w:eastAsia="Calibri" w:hAnsi="Times New Roman" w:cs="Times New Roman"/>
          <w:kern w:val="0"/>
          <w:sz w:val="28"/>
          <w:szCs w:val="28"/>
          <w14:ligatures w14:val="none"/>
        </w:rPr>
      </w:pPr>
    </w:p>
    <w:p w14:paraId="0C76A17F" w14:textId="77777777" w:rsidR="00D83E60" w:rsidRPr="00D83E60" w:rsidRDefault="00D83E60" w:rsidP="00D83E60">
      <w:pPr>
        <w:rPr>
          <w:rFonts w:ascii="Times New Roman" w:eastAsia="Calibri" w:hAnsi="Times New Roman" w:cs="Times New Roman"/>
          <w:kern w:val="0"/>
          <w:sz w:val="28"/>
          <w:szCs w:val="28"/>
          <w14:ligatures w14:val="none"/>
        </w:rPr>
      </w:pPr>
    </w:p>
    <w:p w14:paraId="0FDA4491" w14:textId="0EA46F60" w:rsidR="00DA1B99" w:rsidRPr="00D83E60" w:rsidRDefault="00D83E60" w:rsidP="00D83E60">
      <w:pPr>
        <w:ind w:firstLine="709"/>
        <w:jc w:val="center"/>
        <w:rPr>
          <w:rFonts w:ascii="Times New Roman" w:eastAsia="Calibri" w:hAnsi="Times New Roman" w:cs="Times New Roman"/>
          <w:kern w:val="0"/>
          <w:sz w:val="28"/>
          <w:szCs w:val="28"/>
          <w14:ligatures w14:val="none"/>
        </w:rPr>
      </w:pPr>
      <w:r w:rsidRPr="00D83E60">
        <w:rPr>
          <w:rFonts w:ascii="Times New Roman" w:eastAsia="Calibri" w:hAnsi="Times New Roman" w:cs="Times New Roman"/>
          <w:kern w:val="0"/>
          <w:sz w:val="28"/>
          <w:szCs w:val="28"/>
          <w14:ligatures w14:val="none"/>
        </w:rPr>
        <w:t>______________</w:t>
      </w:r>
    </w:p>
    <w:permEnd w:id="460262450"/>
    <w:p w14:paraId="685BE2BB" w14:textId="77777777" w:rsidR="00DA1B99" w:rsidRPr="006A5D05" w:rsidRDefault="00DA1B99" w:rsidP="00C728B1">
      <w:pPr>
        <w:spacing w:line="240" w:lineRule="auto"/>
        <w:ind w:firstLine="709"/>
        <w:contextualSpacing/>
        <w:jc w:val="both"/>
        <w:rPr>
          <w:rFonts w:ascii="Times New Roman" w:hAnsi="Times New Roman" w:cs="Times New Roman"/>
          <w:spacing w:val="60"/>
          <w:sz w:val="28"/>
          <w:szCs w:val="28"/>
        </w:rPr>
      </w:pPr>
    </w:p>
    <w:sectPr w:rsidR="00DA1B99" w:rsidRPr="006A5D05" w:rsidSect="006D1841">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06785" w14:textId="77777777" w:rsidR="00B83447" w:rsidRDefault="00B83447" w:rsidP="003F66EC">
      <w:r>
        <w:separator/>
      </w:r>
    </w:p>
  </w:endnote>
  <w:endnote w:type="continuationSeparator" w:id="0">
    <w:p w14:paraId="3C1A17DE" w14:textId="77777777" w:rsidR="00B83447" w:rsidRDefault="00B83447" w:rsidP="003F6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1A7BE" w14:textId="77777777" w:rsidR="00B83447" w:rsidRDefault="00B83447" w:rsidP="003F66EC">
      <w:r>
        <w:separator/>
      </w:r>
    </w:p>
  </w:footnote>
  <w:footnote w:type="continuationSeparator" w:id="0">
    <w:p w14:paraId="0F92CFA6" w14:textId="77777777" w:rsidR="00B83447" w:rsidRDefault="00B83447" w:rsidP="003F66EC">
      <w:r>
        <w:continuationSeparator/>
      </w:r>
    </w:p>
  </w:footnote>
  <w:footnote w:id="1">
    <w:p w14:paraId="2A0F7DF5" w14:textId="2C6B8223" w:rsidR="00D83E60" w:rsidRDefault="00D83E60" w:rsidP="008B3F46">
      <w:pPr>
        <w:pStyle w:val="af3"/>
        <w:ind w:firstLine="709"/>
        <w:jc w:val="both"/>
        <w:rPr>
          <w:rFonts w:ascii="Times New Roman" w:hAnsi="Times New Roman"/>
          <w:sz w:val="20"/>
          <w:szCs w:val="20"/>
        </w:rPr>
      </w:pPr>
      <w:r>
        <w:rPr>
          <w:rStyle w:val="af5"/>
          <w:rFonts w:ascii="Times New Roman" w:eastAsia="Times New Roman" w:hAnsi="Times New Roman"/>
        </w:rPr>
        <w:footnoteRef/>
      </w:r>
      <w:r>
        <w:rPr>
          <w:rFonts w:ascii="Times New Roman" w:eastAsia="Times New Roman" w:hAnsi="Times New Roman"/>
        </w:rPr>
        <w:t xml:space="preserve"> в</w:t>
      </w:r>
      <w:r>
        <w:rPr>
          <w:rFonts w:ascii="Times New Roman" w:eastAsia="Times New Roman" w:hAnsi="Times New Roman"/>
          <w:sz w:val="22"/>
        </w:rPr>
        <w:t xml:space="preserve"> Стандарт могут быть включены также типовые темы плановых контрольных мероприятий, являющиеся детализацией предусмотренных пунктом 13 Федерального стандарта № 208 типовых тем контрольных мероприятий в части предмета контроля и (или) указания на объекты контроля в соответствии со статьей 266</w:t>
      </w:r>
      <w:r w:rsidR="008B3F46">
        <w:rPr>
          <w:rFonts w:ascii="Times New Roman" w:eastAsia="Times New Roman" w:hAnsi="Times New Roman"/>
          <w:sz w:val="22"/>
        </w:rPr>
        <w:t>.1</w:t>
      </w:r>
      <w:r>
        <w:rPr>
          <w:rFonts w:ascii="Times New Roman" w:eastAsia="Times New Roman" w:hAnsi="Times New Roman"/>
          <w:sz w:val="22"/>
          <w:vertAlign w:val="superscript"/>
        </w:rPr>
        <w:t> </w:t>
      </w:r>
      <w:r>
        <w:rPr>
          <w:rFonts w:ascii="Times New Roman" w:eastAsia="Times New Roman" w:hAnsi="Times New Roman"/>
          <w:sz w:val="22"/>
        </w:rPr>
        <w:t>Бюджетного кодекса Российской Федерации</w:t>
      </w:r>
    </w:p>
  </w:footnote>
  <w:footnote w:id="2">
    <w:p w14:paraId="2F5FE34A" w14:textId="77777777" w:rsidR="00D83E60" w:rsidRDefault="00D83E60" w:rsidP="008B3F46">
      <w:pPr>
        <w:pStyle w:val="af3"/>
        <w:ind w:firstLine="709"/>
        <w:rPr>
          <w:rFonts w:ascii="Times New Roman" w:hAnsi="Times New Roman"/>
          <w:sz w:val="22"/>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sz w:val="22"/>
          <w:lang w:eastAsia="ru-RU"/>
        </w:rPr>
        <w:t>указывается по решению руководителя органа контроля</w:t>
      </w:r>
    </w:p>
  </w:footnote>
  <w:footnote w:id="3">
    <w:p w14:paraId="0C9F6C12" w14:textId="77777777" w:rsidR="00D83E60" w:rsidRDefault="00D83E60" w:rsidP="006D2A63">
      <w:pPr>
        <w:pStyle w:val="af3"/>
        <w:ind w:firstLine="709"/>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указывается при направлении запроса объекту контроля</w:t>
      </w:r>
    </w:p>
  </w:footnote>
  <w:footnote w:id="4">
    <w:p w14:paraId="5B01AE60" w14:textId="77777777" w:rsidR="00D83E60" w:rsidRDefault="00D83E60" w:rsidP="006D2A63">
      <w:pPr>
        <w:pStyle w:val="af3"/>
        <w:ind w:firstLine="709"/>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указывается при направлении запроса иным органу, организации, должностному лицу</w:t>
      </w:r>
    </w:p>
  </w:footnote>
  <w:footnote w:id="5">
    <w:p w14:paraId="6A8B8FC9" w14:textId="77777777" w:rsidR="00D83E60" w:rsidRDefault="00D83E60" w:rsidP="006D2A63">
      <w:pPr>
        <w:pStyle w:val="af3"/>
        <w:ind w:firstLine="709"/>
        <w:jc w:val="both"/>
        <w:rPr>
          <w:rFonts w:ascii="Times New Roman" w:hAnsi="Times New Roman"/>
          <w:sz w:val="24"/>
          <w:szCs w:val="24"/>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sz w:val="20"/>
          <w:szCs w:val="20"/>
        </w:rPr>
        <w:t xml:space="preserve"> </w:t>
      </w:r>
      <w:r>
        <w:rPr>
          <w:rFonts w:ascii="Times New Roman" w:eastAsia="Times New Roman" w:hAnsi="Times New Roman"/>
          <w:iCs/>
          <w:sz w:val="22"/>
          <w:lang w:eastAsia="ru-RU"/>
        </w:rPr>
        <w:t>указывается календарная дата или срок - не менее 3 рабочих дней со дня получения запроса</w:t>
      </w:r>
    </w:p>
  </w:footnote>
  <w:footnote w:id="6">
    <w:p w14:paraId="0717F5FA" w14:textId="77777777" w:rsidR="00D83E60" w:rsidRDefault="00D83E60" w:rsidP="008B3F46">
      <w:pPr>
        <w:spacing w:after="0"/>
        <w:ind w:firstLine="709"/>
        <w:jc w:val="both"/>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lang w:eastAsia="ru-RU"/>
        </w:rPr>
        <w:t>при проведении камеральной проверки, обследования, проводимого в соответствии с абзацем вторым пункта 43(1) Федерального стандарта № 1235, встречной проверки, проводимой в соответствии с абзацем вторым пункта 47 стандарта Федерального стандарта № 1235</w:t>
      </w:r>
    </w:p>
  </w:footnote>
  <w:footnote w:id="7">
    <w:p w14:paraId="3D443723" w14:textId="77777777" w:rsidR="00D83E60" w:rsidRDefault="00D83E60" w:rsidP="008B3F46">
      <w:pPr>
        <w:spacing w:after="0"/>
        <w:ind w:firstLine="709"/>
        <w:jc w:val="both"/>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lang w:eastAsia="ru-RU"/>
        </w:rPr>
        <w:t>при проведении выездной проверки (ревизии), обследования, проводимого в соответствии с абзацем третьим пункта 43(1) Федерального стандарта № 1235, встречной проверки, проводимой в соответствии с абзацем третьим пункта 47 Федерального стандарта № 1235</w:t>
      </w:r>
    </w:p>
  </w:footnote>
  <w:footnote w:id="8">
    <w:p w14:paraId="7D03FFD8" w14:textId="77777777" w:rsidR="00D83E60" w:rsidRDefault="00D83E60" w:rsidP="008B3F46">
      <w:pPr>
        <w:pStyle w:val="af3"/>
        <w:spacing w:after="0"/>
        <w:ind w:firstLine="709"/>
        <w:rPr>
          <w:rFonts w:ascii="Times New Roman" w:hAnsi="Times New Roman"/>
          <w:color w:val="000000"/>
          <w:sz w:val="24"/>
          <w:szCs w:val="24"/>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отметка проставляется в случае вручения запроса нарочно</w:t>
      </w:r>
    </w:p>
  </w:footnote>
  <w:footnote w:id="9">
    <w:p w14:paraId="1D7B0246" w14:textId="77777777" w:rsidR="00D83E60" w:rsidRDefault="00D83E60" w:rsidP="008B3F46">
      <w:pPr>
        <w:pStyle w:val="af3"/>
        <w:ind w:firstLine="709"/>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указывается при направлении запроса объекту контроля</w:t>
      </w:r>
    </w:p>
  </w:footnote>
  <w:footnote w:id="10">
    <w:p w14:paraId="1312F433" w14:textId="77777777" w:rsidR="00D83E60" w:rsidRDefault="00D83E60" w:rsidP="00F406CC">
      <w:pPr>
        <w:pStyle w:val="af3"/>
        <w:ind w:firstLine="709"/>
        <w:jc w:val="both"/>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указывается при направлении запроса иным органу, организации, должностному лицу</w:t>
      </w:r>
    </w:p>
  </w:footnote>
  <w:footnote w:id="11">
    <w:p w14:paraId="592F07EA" w14:textId="77777777" w:rsidR="00D83E60" w:rsidRDefault="00D83E60" w:rsidP="00F406CC">
      <w:pPr>
        <w:pStyle w:val="af3"/>
        <w:ind w:firstLine="709"/>
        <w:jc w:val="both"/>
        <w:rPr>
          <w:rFonts w:ascii="Times New Roman" w:hAnsi="Times New Roman"/>
          <w:sz w:val="20"/>
          <w:szCs w:val="20"/>
        </w:rPr>
      </w:pPr>
      <w:r>
        <w:rPr>
          <w:rStyle w:val="af5"/>
          <w:rFonts w:ascii="Times New Roman" w:eastAsia="Times New Roman" w:hAnsi="Times New Roman"/>
        </w:rPr>
        <w:footnoteRef/>
      </w:r>
      <w:r>
        <w:rPr>
          <w:rFonts w:ascii="Times New Roman" w:eastAsia="Times New Roman" w:hAnsi="Times New Roman"/>
          <w:sz w:val="20"/>
          <w:szCs w:val="20"/>
        </w:rPr>
        <w:t xml:space="preserve"> </w:t>
      </w:r>
      <w:r>
        <w:rPr>
          <w:rFonts w:ascii="Times New Roman" w:eastAsia="Times New Roman" w:hAnsi="Times New Roman"/>
          <w:iCs/>
          <w:sz w:val="22"/>
          <w:lang w:eastAsia="ru-RU"/>
        </w:rPr>
        <w:t>указывается календарная дата или срок, исходя из пункта 5 Федерального стандарта № 1235 - не менее 1 рабочего дня со дня получения запроса</w:t>
      </w:r>
    </w:p>
  </w:footnote>
  <w:footnote w:id="12">
    <w:p w14:paraId="7C4F8F78" w14:textId="77777777" w:rsidR="00D83E60" w:rsidRDefault="00D83E60" w:rsidP="00F406CC">
      <w:pPr>
        <w:spacing w:after="0"/>
        <w:ind w:firstLine="709"/>
        <w:jc w:val="both"/>
        <w:rPr>
          <w:rFonts w:ascii="Times New Roman" w:hAnsi="Times New Roman"/>
          <w:iCs/>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lang w:eastAsia="ru-RU"/>
        </w:rPr>
        <w:t>при проведении камеральной проверки, обследования, проводимого в соответствии с абзацем вторым пункта 43(1) Федерального стандарта № 1235, встречной проверки, проводимой в соответствии с абзацем вторым пункта 47 стандарта Федерального стандарта № 1235</w:t>
      </w:r>
    </w:p>
  </w:footnote>
  <w:footnote w:id="13">
    <w:p w14:paraId="133FEB47" w14:textId="77777777" w:rsidR="00D83E60" w:rsidRDefault="00D83E60" w:rsidP="00F406CC">
      <w:pPr>
        <w:pStyle w:val="af3"/>
        <w:ind w:firstLine="709"/>
        <w:jc w:val="both"/>
        <w:rPr>
          <w:rFonts w:ascii="Times New Roman" w:hAnsi="Times New Roman"/>
          <w:iCs/>
          <w:sz w:val="22"/>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при проведении выездной проверки (ревизии), обследования, проводимого в соответствии с абзацем третьим пункта 43(1) Федерального стандарта № 1235, встречной проверки, проводимой в соответствии с абзацем третьим пункта 47 Федерального стандарта № 1235</w:t>
      </w:r>
    </w:p>
  </w:footnote>
  <w:footnote w:id="14">
    <w:p w14:paraId="1631BFDD" w14:textId="77777777" w:rsidR="00D83E60" w:rsidRDefault="00D83E60" w:rsidP="00F406CC">
      <w:pPr>
        <w:pStyle w:val="af3"/>
        <w:ind w:firstLine="709"/>
        <w:rPr>
          <w:rFonts w:ascii="Times New Roman" w:hAnsi="Times New Roman"/>
          <w:iCs/>
          <w:sz w:val="22"/>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отметка проставляется в случае вручения запроса нарочно</w:t>
      </w:r>
    </w:p>
  </w:footnote>
  <w:footnote w:id="15">
    <w:p w14:paraId="0D9A3630" w14:textId="77777777" w:rsidR="00D83E60" w:rsidRDefault="00D83E60" w:rsidP="00F406CC">
      <w:pPr>
        <w:pStyle w:val="af3"/>
        <w:ind w:firstLine="709"/>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указывается при направлении запроса объекту контроля</w:t>
      </w:r>
    </w:p>
  </w:footnote>
  <w:footnote w:id="16">
    <w:p w14:paraId="701D8C0D" w14:textId="77777777" w:rsidR="00D83E60" w:rsidRDefault="00D83E60" w:rsidP="00F406CC">
      <w:pPr>
        <w:pStyle w:val="af3"/>
        <w:ind w:firstLine="709"/>
        <w:rPr>
          <w:rFonts w:ascii="Times New Roman" w:hAnsi="Times New Roman"/>
          <w:iCs/>
          <w:sz w:val="22"/>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указывается при направлении запроса иным органу, организации, должностному лицу</w:t>
      </w:r>
    </w:p>
  </w:footnote>
  <w:footnote w:id="17">
    <w:p w14:paraId="3892CCE7" w14:textId="77777777" w:rsidR="00D83E60" w:rsidRDefault="00D83E60" w:rsidP="00F406CC">
      <w:pPr>
        <w:pStyle w:val="af3"/>
        <w:ind w:firstLine="709"/>
        <w:jc w:val="both"/>
        <w:rPr>
          <w:rFonts w:ascii="Times New Roman" w:hAnsi="Times New Roman"/>
          <w:iCs/>
          <w:sz w:val="22"/>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указывается календарная дата или срок - не менее 3 рабочих дней со дня получения запроса.</w:t>
      </w:r>
    </w:p>
  </w:footnote>
  <w:footnote w:id="18">
    <w:p w14:paraId="72CB8F42" w14:textId="77777777" w:rsidR="00D83E60" w:rsidRDefault="00D83E60" w:rsidP="00F406CC">
      <w:pPr>
        <w:spacing w:after="0"/>
        <w:ind w:firstLine="709"/>
        <w:jc w:val="both"/>
        <w:rPr>
          <w:rFonts w:ascii="Times New Roman" w:hAnsi="Times New Roman"/>
          <w:iCs/>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lang w:eastAsia="ru-RU"/>
        </w:rPr>
        <w:t>при проведении камеральной проверки, обследования, проводимого в соответствии с абзацем вторым пункта 43(1) Федерального стандарта № 1235, встречной проверки, проводимой в соответствии с абзацем вторым пункта 47 стандарта Федерального стандарта № 1235</w:t>
      </w:r>
    </w:p>
  </w:footnote>
  <w:footnote w:id="19">
    <w:p w14:paraId="0643D2E9" w14:textId="77777777" w:rsidR="00D83E60" w:rsidRDefault="00D83E60" w:rsidP="00F406CC">
      <w:pPr>
        <w:pStyle w:val="af3"/>
        <w:ind w:firstLine="709"/>
        <w:jc w:val="both"/>
        <w:rPr>
          <w:rFonts w:ascii="Times New Roman" w:hAnsi="Times New Roman"/>
          <w:iCs/>
          <w:sz w:val="22"/>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при проведении выездной проверки (ревизии), обследования, проводимого в соответствии с абзацем третьим пункта 43(1) Федерального стандарта № 1235, встречной проверки, проводимой в соответствии с абзацем третьим пункта 47 Федерального стандарта № 1235</w:t>
      </w:r>
    </w:p>
  </w:footnote>
  <w:footnote w:id="20">
    <w:p w14:paraId="72FEF8E7" w14:textId="77777777" w:rsidR="00D83E60" w:rsidRDefault="00D83E60" w:rsidP="00F406CC">
      <w:pPr>
        <w:pStyle w:val="af3"/>
        <w:ind w:firstLine="709"/>
        <w:rPr>
          <w:rFonts w:ascii="Times New Roman" w:hAnsi="Times New Roman"/>
          <w:iCs/>
          <w:sz w:val="22"/>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iCs/>
          <w:sz w:val="22"/>
          <w:lang w:eastAsia="ru-RU"/>
        </w:rPr>
        <w:t>отметка проставляется в случае вручения запроса нарочно</w:t>
      </w:r>
    </w:p>
  </w:footnote>
  <w:footnote w:id="21">
    <w:p w14:paraId="3A9FA1F7" w14:textId="77777777" w:rsidR="00D83E60" w:rsidRDefault="00D83E60" w:rsidP="006D2A63">
      <w:pPr>
        <w:pStyle w:val="af3"/>
        <w:ind w:firstLine="709"/>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color w:val="000000"/>
          <w:sz w:val="22"/>
        </w:rPr>
        <w:t>отметка проставляется в случае вручения запроса нарочно</w:t>
      </w:r>
    </w:p>
  </w:footnote>
  <w:footnote w:id="22">
    <w:p w14:paraId="191557E0" w14:textId="77777777" w:rsidR="00D83E60" w:rsidRDefault="00D83E60" w:rsidP="00F406CC">
      <w:pPr>
        <w:pStyle w:val="af3"/>
        <w:spacing w:after="0"/>
        <w:ind w:firstLine="709"/>
        <w:rPr>
          <w:rFonts w:ascii="Times New Roman" w:hAnsi="Times New Roman"/>
          <w:sz w:val="20"/>
          <w:szCs w:val="20"/>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sz w:val="22"/>
        </w:rPr>
        <w:t>указывается в случае присутствия</w:t>
      </w:r>
    </w:p>
  </w:footnote>
  <w:footnote w:id="23">
    <w:p w14:paraId="62D8E95D" w14:textId="77777777" w:rsidR="00D83E60" w:rsidRDefault="00D83E60" w:rsidP="00F406CC">
      <w:pPr>
        <w:pStyle w:val="af3"/>
        <w:spacing w:after="0"/>
        <w:ind w:firstLine="709"/>
        <w:rPr>
          <w:rFonts w:ascii="Times New Roman" w:hAnsi="Times New Roman"/>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sz w:val="22"/>
        </w:rPr>
        <w:t>указывается в случае присутствия</w:t>
      </w:r>
    </w:p>
  </w:footnote>
  <w:footnote w:id="24">
    <w:p w14:paraId="367D8F72" w14:textId="77777777" w:rsidR="00D83E60" w:rsidRDefault="00D83E60" w:rsidP="00F406CC">
      <w:pPr>
        <w:pStyle w:val="af3"/>
        <w:spacing w:after="0"/>
        <w:ind w:firstLine="709"/>
        <w:rPr>
          <w:rFonts w:ascii="Times New Roman" w:hAnsi="Times New Roman"/>
          <w:sz w:val="20"/>
          <w:szCs w:val="20"/>
        </w:rPr>
      </w:pPr>
      <w:r>
        <w:rPr>
          <w:rStyle w:val="af5"/>
          <w:rFonts w:ascii="Times New Roman" w:eastAsia="Times New Roman" w:hAnsi="Times New Roman"/>
        </w:rPr>
        <w:footnoteRef/>
      </w:r>
      <w:r>
        <w:rPr>
          <w:rFonts w:ascii="Times New Roman" w:eastAsia="Times New Roman" w:hAnsi="Times New Roman"/>
        </w:rPr>
        <w:t xml:space="preserve"> </w:t>
      </w:r>
      <w:r>
        <w:rPr>
          <w:rFonts w:ascii="Times New Roman" w:eastAsia="Times New Roman" w:hAnsi="Times New Roman"/>
          <w:sz w:val="22"/>
        </w:rPr>
        <w:t>указывается в случае проведения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4C928" w14:textId="77777777" w:rsidR="00D83E60" w:rsidRDefault="00D83E60">
    <w:pPr>
      <w:jc w:val="center"/>
      <w:rPr>
        <w:rFonts w:ascii="Times New Roman" w:hAnsi="Times New Roman"/>
        <w:sz w:val="20"/>
        <w:szCs w:val="20"/>
      </w:rPr>
    </w:pPr>
  </w:p>
  <w:p w14:paraId="0ED5B49D" w14:textId="77777777" w:rsidR="00D83E60" w:rsidRDefault="00D83E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DC638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BEF380E"/>
    <w:multiLevelType w:val="hybridMultilevel"/>
    <w:tmpl w:val="0D72203A"/>
    <w:lvl w:ilvl="0" w:tplc="DEDE68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DE32B99"/>
    <w:multiLevelType w:val="hybridMultilevel"/>
    <w:tmpl w:val="BCC435B6"/>
    <w:lvl w:ilvl="0" w:tplc="67F47C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E065425"/>
    <w:multiLevelType w:val="hybridMultilevel"/>
    <w:tmpl w:val="752C83A4"/>
    <w:lvl w:ilvl="0" w:tplc="2DDE19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8530612"/>
    <w:multiLevelType w:val="hybridMultilevel"/>
    <w:tmpl w:val="28BE5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607B2C"/>
    <w:multiLevelType w:val="hybridMultilevel"/>
    <w:tmpl w:val="800E0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D569C4"/>
    <w:multiLevelType w:val="hybridMultilevel"/>
    <w:tmpl w:val="95DA6552"/>
    <w:lvl w:ilvl="0" w:tplc="EBD6FA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C9F0D9D"/>
    <w:multiLevelType w:val="hybridMultilevel"/>
    <w:tmpl w:val="C0CABDC6"/>
    <w:lvl w:ilvl="0" w:tplc="57C805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FAB5E80"/>
    <w:multiLevelType w:val="hybridMultilevel"/>
    <w:tmpl w:val="3F26FA76"/>
    <w:lvl w:ilvl="0" w:tplc="7E3684C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68235421"/>
    <w:multiLevelType w:val="hybridMultilevel"/>
    <w:tmpl w:val="A8C2B862"/>
    <w:lvl w:ilvl="0" w:tplc="7CC4FE3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6C9902C2"/>
    <w:multiLevelType w:val="hybridMultilevel"/>
    <w:tmpl w:val="9E00E8EE"/>
    <w:lvl w:ilvl="0" w:tplc="4A147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E557A3B"/>
    <w:multiLevelType w:val="hybridMultilevel"/>
    <w:tmpl w:val="B3EC0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03C7677"/>
    <w:multiLevelType w:val="hybridMultilevel"/>
    <w:tmpl w:val="BAD612F6"/>
    <w:lvl w:ilvl="0" w:tplc="E8FCC4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69F0D18"/>
    <w:multiLevelType w:val="hybridMultilevel"/>
    <w:tmpl w:val="99E2E24A"/>
    <w:lvl w:ilvl="0" w:tplc="D29C3E48">
      <w:start w:val="1"/>
      <w:numFmt w:val="decimal"/>
      <w:lvlText w:val="%1."/>
      <w:lvlJc w:val="left"/>
      <w:pPr>
        <w:ind w:left="1065" w:hanging="360"/>
      </w:pPr>
      <w:rPr>
        <w:rFonts w:hint="default"/>
        <w:b w:val="0"/>
        <w:bCs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7D740EC"/>
    <w:multiLevelType w:val="hybridMultilevel"/>
    <w:tmpl w:val="54B4EACE"/>
    <w:lvl w:ilvl="0" w:tplc="440005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D881B7C"/>
    <w:multiLevelType w:val="hybridMultilevel"/>
    <w:tmpl w:val="FA9E05DC"/>
    <w:lvl w:ilvl="0" w:tplc="49DE493C">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1575050501">
    <w:abstractNumId w:val="7"/>
  </w:num>
  <w:num w:numId="2" w16cid:durableId="923489436">
    <w:abstractNumId w:val="13"/>
  </w:num>
  <w:num w:numId="3" w16cid:durableId="1862082092">
    <w:abstractNumId w:val="9"/>
  </w:num>
  <w:num w:numId="4" w16cid:durableId="854153363">
    <w:abstractNumId w:val="0"/>
  </w:num>
  <w:num w:numId="5" w16cid:durableId="433523631">
    <w:abstractNumId w:val="8"/>
  </w:num>
  <w:num w:numId="6" w16cid:durableId="281888515">
    <w:abstractNumId w:val="5"/>
  </w:num>
  <w:num w:numId="7" w16cid:durableId="648630408">
    <w:abstractNumId w:val="11"/>
  </w:num>
  <w:num w:numId="8" w16cid:durableId="2056157016">
    <w:abstractNumId w:val="4"/>
  </w:num>
  <w:num w:numId="9" w16cid:durableId="1118597386">
    <w:abstractNumId w:val="15"/>
  </w:num>
  <w:num w:numId="10" w16cid:durableId="744187784">
    <w:abstractNumId w:val="3"/>
  </w:num>
  <w:num w:numId="11" w16cid:durableId="1869297566">
    <w:abstractNumId w:val="2"/>
  </w:num>
  <w:num w:numId="12" w16cid:durableId="1057168352">
    <w:abstractNumId w:val="1"/>
  </w:num>
  <w:num w:numId="13" w16cid:durableId="1902473945">
    <w:abstractNumId w:val="14"/>
  </w:num>
  <w:num w:numId="14" w16cid:durableId="1874952004">
    <w:abstractNumId w:val="6"/>
  </w:num>
  <w:num w:numId="15" w16cid:durableId="330762897">
    <w:abstractNumId w:val="10"/>
  </w:num>
  <w:num w:numId="16" w16cid:durableId="13555694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MriongX3H9oaZN44x9tnFdH4H8y7l9v4WyMzaSlfLORAnwKnSHt8YJRIOkQpppjVS+U8V70WpQIz+QRdrBUmA==" w:salt="V0YngreNXxjMHIqqxIEZKw=="/>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80A"/>
    <w:rsid w:val="00021B40"/>
    <w:rsid w:val="000A057C"/>
    <w:rsid w:val="000C17C1"/>
    <w:rsid w:val="00137C88"/>
    <w:rsid w:val="00150124"/>
    <w:rsid w:val="00170197"/>
    <w:rsid w:val="001B5664"/>
    <w:rsid w:val="001C2377"/>
    <w:rsid w:val="00205CE4"/>
    <w:rsid w:val="00220CED"/>
    <w:rsid w:val="002C43E2"/>
    <w:rsid w:val="003166B6"/>
    <w:rsid w:val="00341F50"/>
    <w:rsid w:val="00346436"/>
    <w:rsid w:val="0035180A"/>
    <w:rsid w:val="00352E60"/>
    <w:rsid w:val="003F231A"/>
    <w:rsid w:val="003F66EC"/>
    <w:rsid w:val="0041022D"/>
    <w:rsid w:val="00447F9E"/>
    <w:rsid w:val="00475BA5"/>
    <w:rsid w:val="00493F47"/>
    <w:rsid w:val="004A765B"/>
    <w:rsid w:val="004B27E4"/>
    <w:rsid w:val="004D592D"/>
    <w:rsid w:val="005235EC"/>
    <w:rsid w:val="00582206"/>
    <w:rsid w:val="00611F22"/>
    <w:rsid w:val="00614987"/>
    <w:rsid w:val="006353C5"/>
    <w:rsid w:val="0069097D"/>
    <w:rsid w:val="006A25A3"/>
    <w:rsid w:val="006A5D05"/>
    <w:rsid w:val="006D1841"/>
    <w:rsid w:val="006D2A63"/>
    <w:rsid w:val="006E1C08"/>
    <w:rsid w:val="006E247A"/>
    <w:rsid w:val="006F304D"/>
    <w:rsid w:val="007363A2"/>
    <w:rsid w:val="0073675C"/>
    <w:rsid w:val="00741F30"/>
    <w:rsid w:val="007556B2"/>
    <w:rsid w:val="00776888"/>
    <w:rsid w:val="007807D7"/>
    <w:rsid w:val="007A63DF"/>
    <w:rsid w:val="007B7829"/>
    <w:rsid w:val="007D21F7"/>
    <w:rsid w:val="008033A7"/>
    <w:rsid w:val="008605F5"/>
    <w:rsid w:val="008A67FA"/>
    <w:rsid w:val="008B3F46"/>
    <w:rsid w:val="008D1A3F"/>
    <w:rsid w:val="008F21DC"/>
    <w:rsid w:val="008F47C8"/>
    <w:rsid w:val="009427E5"/>
    <w:rsid w:val="009711AD"/>
    <w:rsid w:val="0099016B"/>
    <w:rsid w:val="009B1A57"/>
    <w:rsid w:val="009B6195"/>
    <w:rsid w:val="00A938F0"/>
    <w:rsid w:val="00AB779A"/>
    <w:rsid w:val="00AC3D4E"/>
    <w:rsid w:val="00AD6BD0"/>
    <w:rsid w:val="00AF1D44"/>
    <w:rsid w:val="00B646ED"/>
    <w:rsid w:val="00B83447"/>
    <w:rsid w:val="00B96FF2"/>
    <w:rsid w:val="00BE0D06"/>
    <w:rsid w:val="00C05758"/>
    <w:rsid w:val="00C728B1"/>
    <w:rsid w:val="00C82258"/>
    <w:rsid w:val="00CB079A"/>
    <w:rsid w:val="00CB321E"/>
    <w:rsid w:val="00CB7A57"/>
    <w:rsid w:val="00CD1D20"/>
    <w:rsid w:val="00D512BF"/>
    <w:rsid w:val="00D526EC"/>
    <w:rsid w:val="00D83E60"/>
    <w:rsid w:val="00D87516"/>
    <w:rsid w:val="00DA1B99"/>
    <w:rsid w:val="00DB1F8C"/>
    <w:rsid w:val="00DB753E"/>
    <w:rsid w:val="00DD6828"/>
    <w:rsid w:val="00DE2880"/>
    <w:rsid w:val="00E270C0"/>
    <w:rsid w:val="00E543BA"/>
    <w:rsid w:val="00E673EC"/>
    <w:rsid w:val="00E77326"/>
    <w:rsid w:val="00E851AE"/>
    <w:rsid w:val="00E8591E"/>
    <w:rsid w:val="00EC2D8F"/>
    <w:rsid w:val="00ED1789"/>
    <w:rsid w:val="00EE5E3E"/>
    <w:rsid w:val="00EE6323"/>
    <w:rsid w:val="00F304BB"/>
    <w:rsid w:val="00F406CC"/>
    <w:rsid w:val="00F47CC7"/>
    <w:rsid w:val="00F6304E"/>
    <w:rsid w:val="00F75559"/>
    <w:rsid w:val="00FA26EB"/>
    <w:rsid w:val="00FA78B9"/>
    <w:rsid w:val="00FB2C48"/>
    <w:rsid w:val="00FD065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7FE5"/>
  <w15:chartTrackingRefBased/>
  <w15:docId w15:val="{B3CADD42-C1C0-4921-B3FA-93D89BE3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D83E60"/>
    <w:pPr>
      <w:keepNext/>
      <w:keepLines/>
      <w:spacing w:before="480" w:after="200"/>
      <w:outlineLvl w:val="0"/>
    </w:pPr>
    <w:rPr>
      <w:rFonts w:ascii="Arial" w:eastAsia="Arial" w:hAnsi="Arial" w:cs="Arial"/>
      <w:kern w:val="0"/>
      <w:sz w:val="40"/>
      <w:szCs w:val="40"/>
      <w14:ligatures w14:val="none"/>
    </w:rPr>
  </w:style>
  <w:style w:type="paragraph" w:styleId="2">
    <w:name w:val="heading 2"/>
    <w:basedOn w:val="a0"/>
    <w:next w:val="a0"/>
    <w:link w:val="20"/>
    <w:uiPriority w:val="9"/>
    <w:unhideWhenUsed/>
    <w:qFormat/>
    <w:rsid w:val="00D83E60"/>
    <w:pPr>
      <w:keepNext/>
      <w:keepLines/>
      <w:spacing w:before="360" w:after="200"/>
      <w:outlineLvl w:val="1"/>
    </w:pPr>
    <w:rPr>
      <w:rFonts w:ascii="Arial" w:eastAsia="Arial" w:hAnsi="Arial" w:cs="Arial"/>
      <w:kern w:val="0"/>
      <w:sz w:val="34"/>
      <w14:ligatures w14:val="none"/>
    </w:rPr>
  </w:style>
  <w:style w:type="paragraph" w:styleId="3">
    <w:name w:val="heading 3"/>
    <w:basedOn w:val="a0"/>
    <w:next w:val="a0"/>
    <w:link w:val="30"/>
    <w:uiPriority w:val="9"/>
    <w:unhideWhenUsed/>
    <w:qFormat/>
    <w:rsid w:val="00D83E60"/>
    <w:pPr>
      <w:keepNext/>
      <w:keepLines/>
      <w:spacing w:before="320" w:after="200"/>
      <w:outlineLvl w:val="2"/>
    </w:pPr>
    <w:rPr>
      <w:rFonts w:ascii="Arial" w:eastAsia="Arial" w:hAnsi="Arial" w:cs="Arial"/>
      <w:kern w:val="0"/>
      <w:sz w:val="30"/>
      <w:szCs w:val="30"/>
      <w14:ligatures w14:val="none"/>
    </w:rPr>
  </w:style>
  <w:style w:type="paragraph" w:styleId="4">
    <w:name w:val="heading 4"/>
    <w:basedOn w:val="a0"/>
    <w:next w:val="a0"/>
    <w:link w:val="40"/>
    <w:uiPriority w:val="9"/>
    <w:unhideWhenUsed/>
    <w:qFormat/>
    <w:rsid w:val="00D83E60"/>
    <w:pPr>
      <w:keepNext/>
      <w:keepLines/>
      <w:spacing w:before="320" w:after="200"/>
      <w:outlineLvl w:val="3"/>
    </w:pPr>
    <w:rPr>
      <w:rFonts w:ascii="Arial" w:eastAsia="Arial" w:hAnsi="Arial" w:cs="Arial"/>
      <w:b/>
      <w:bCs/>
      <w:kern w:val="0"/>
      <w:sz w:val="26"/>
      <w:szCs w:val="26"/>
      <w14:ligatures w14:val="none"/>
    </w:rPr>
  </w:style>
  <w:style w:type="paragraph" w:styleId="5">
    <w:name w:val="heading 5"/>
    <w:basedOn w:val="a0"/>
    <w:next w:val="a0"/>
    <w:link w:val="50"/>
    <w:uiPriority w:val="9"/>
    <w:unhideWhenUsed/>
    <w:qFormat/>
    <w:rsid w:val="00D83E60"/>
    <w:pPr>
      <w:keepNext/>
      <w:keepLines/>
      <w:spacing w:before="320" w:after="200"/>
      <w:outlineLvl w:val="4"/>
    </w:pPr>
    <w:rPr>
      <w:rFonts w:ascii="Arial" w:eastAsia="Arial" w:hAnsi="Arial" w:cs="Arial"/>
      <w:b/>
      <w:bCs/>
      <w:kern w:val="0"/>
      <w:sz w:val="24"/>
      <w:szCs w:val="24"/>
      <w14:ligatures w14:val="none"/>
    </w:rPr>
  </w:style>
  <w:style w:type="paragraph" w:styleId="6">
    <w:name w:val="heading 6"/>
    <w:basedOn w:val="a0"/>
    <w:next w:val="a0"/>
    <w:link w:val="60"/>
    <w:uiPriority w:val="9"/>
    <w:unhideWhenUsed/>
    <w:qFormat/>
    <w:rsid w:val="00D83E60"/>
    <w:pPr>
      <w:keepNext/>
      <w:keepLines/>
      <w:spacing w:before="320" w:after="200"/>
      <w:outlineLvl w:val="5"/>
    </w:pPr>
    <w:rPr>
      <w:rFonts w:ascii="Arial" w:eastAsia="Arial" w:hAnsi="Arial" w:cs="Arial"/>
      <w:b/>
      <w:bCs/>
      <w:kern w:val="0"/>
      <w14:ligatures w14:val="none"/>
    </w:rPr>
  </w:style>
  <w:style w:type="paragraph" w:styleId="7">
    <w:name w:val="heading 7"/>
    <w:basedOn w:val="a0"/>
    <w:next w:val="a0"/>
    <w:link w:val="70"/>
    <w:uiPriority w:val="9"/>
    <w:unhideWhenUsed/>
    <w:qFormat/>
    <w:rsid w:val="00D83E60"/>
    <w:pPr>
      <w:keepNext/>
      <w:keepLines/>
      <w:spacing w:before="320" w:after="200"/>
      <w:outlineLvl w:val="6"/>
    </w:pPr>
    <w:rPr>
      <w:rFonts w:ascii="Arial" w:eastAsia="Arial" w:hAnsi="Arial" w:cs="Arial"/>
      <w:b/>
      <w:bCs/>
      <w:i/>
      <w:iCs/>
      <w:kern w:val="0"/>
      <w14:ligatures w14:val="none"/>
    </w:rPr>
  </w:style>
  <w:style w:type="paragraph" w:styleId="8">
    <w:name w:val="heading 8"/>
    <w:basedOn w:val="a0"/>
    <w:next w:val="a0"/>
    <w:link w:val="80"/>
    <w:uiPriority w:val="9"/>
    <w:unhideWhenUsed/>
    <w:qFormat/>
    <w:rsid w:val="00D83E60"/>
    <w:pPr>
      <w:keepNext/>
      <w:keepLines/>
      <w:spacing w:before="320" w:after="200"/>
      <w:outlineLvl w:val="7"/>
    </w:pPr>
    <w:rPr>
      <w:rFonts w:ascii="Arial" w:eastAsia="Arial" w:hAnsi="Arial" w:cs="Arial"/>
      <w:i/>
      <w:iCs/>
      <w:kern w:val="0"/>
      <w14:ligatures w14:val="none"/>
    </w:rPr>
  </w:style>
  <w:style w:type="paragraph" w:styleId="9">
    <w:name w:val="heading 9"/>
    <w:basedOn w:val="a0"/>
    <w:next w:val="a0"/>
    <w:link w:val="90"/>
    <w:uiPriority w:val="9"/>
    <w:unhideWhenUsed/>
    <w:qFormat/>
    <w:rsid w:val="00D83E60"/>
    <w:pPr>
      <w:keepNext/>
      <w:keepLines/>
      <w:spacing w:before="320" w:after="200"/>
      <w:outlineLvl w:val="8"/>
    </w:pPr>
    <w:rPr>
      <w:rFonts w:ascii="Arial" w:eastAsia="Arial" w:hAnsi="Arial" w:cs="Arial"/>
      <w:i/>
      <w:iCs/>
      <w:kern w:val="0"/>
      <w:sz w:val="21"/>
      <w:szCs w:val="21"/>
      <w14:ligatures w14:val="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6D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uiPriority w:val="34"/>
    <w:qFormat/>
    <w:rsid w:val="001C2377"/>
    <w:pPr>
      <w:ind w:left="720"/>
      <w:contextualSpacing/>
    </w:pPr>
  </w:style>
  <w:style w:type="paragraph" w:styleId="a6">
    <w:name w:val="header"/>
    <w:basedOn w:val="a0"/>
    <w:link w:val="a7"/>
    <w:uiPriority w:val="99"/>
    <w:unhideWhenUsed/>
    <w:rsid w:val="003F66EC"/>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3F66EC"/>
  </w:style>
  <w:style w:type="paragraph" w:styleId="a8">
    <w:name w:val="footer"/>
    <w:basedOn w:val="a0"/>
    <w:link w:val="a9"/>
    <w:uiPriority w:val="99"/>
    <w:unhideWhenUsed/>
    <w:rsid w:val="003F66EC"/>
    <w:pPr>
      <w:tabs>
        <w:tab w:val="center" w:pos="4677"/>
        <w:tab w:val="right" w:pos="9355"/>
      </w:tabs>
      <w:spacing w:after="0" w:line="240" w:lineRule="auto"/>
    </w:pPr>
  </w:style>
  <w:style w:type="character" w:customStyle="1" w:styleId="a9">
    <w:name w:val="Нижний колонтитул Знак"/>
    <w:basedOn w:val="a1"/>
    <w:link w:val="a8"/>
    <w:uiPriority w:val="99"/>
    <w:rsid w:val="003F66EC"/>
  </w:style>
  <w:style w:type="paragraph" w:styleId="a">
    <w:name w:val="List Bullet"/>
    <w:basedOn w:val="a0"/>
    <w:uiPriority w:val="99"/>
    <w:unhideWhenUsed/>
    <w:rsid w:val="005235EC"/>
    <w:pPr>
      <w:numPr>
        <w:numId w:val="4"/>
      </w:numPr>
      <w:contextualSpacing/>
    </w:pPr>
  </w:style>
  <w:style w:type="character" w:customStyle="1" w:styleId="10">
    <w:name w:val="Заголовок 1 Знак"/>
    <w:basedOn w:val="a1"/>
    <w:link w:val="1"/>
    <w:uiPriority w:val="9"/>
    <w:rsid w:val="00D83E60"/>
    <w:rPr>
      <w:rFonts w:ascii="Arial" w:eastAsia="Arial" w:hAnsi="Arial" w:cs="Arial"/>
      <w:kern w:val="0"/>
      <w:sz w:val="40"/>
      <w:szCs w:val="40"/>
      <w14:ligatures w14:val="none"/>
    </w:rPr>
  </w:style>
  <w:style w:type="character" w:customStyle="1" w:styleId="20">
    <w:name w:val="Заголовок 2 Знак"/>
    <w:basedOn w:val="a1"/>
    <w:link w:val="2"/>
    <w:uiPriority w:val="9"/>
    <w:rsid w:val="00D83E60"/>
    <w:rPr>
      <w:rFonts w:ascii="Arial" w:eastAsia="Arial" w:hAnsi="Arial" w:cs="Arial"/>
      <w:kern w:val="0"/>
      <w:sz w:val="34"/>
      <w14:ligatures w14:val="none"/>
    </w:rPr>
  </w:style>
  <w:style w:type="character" w:customStyle="1" w:styleId="30">
    <w:name w:val="Заголовок 3 Знак"/>
    <w:basedOn w:val="a1"/>
    <w:link w:val="3"/>
    <w:uiPriority w:val="9"/>
    <w:rsid w:val="00D83E60"/>
    <w:rPr>
      <w:rFonts w:ascii="Arial" w:eastAsia="Arial" w:hAnsi="Arial" w:cs="Arial"/>
      <w:kern w:val="0"/>
      <w:sz w:val="30"/>
      <w:szCs w:val="30"/>
      <w14:ligatures w14:val="none"/>
    </w:rPr>
  </w:style>
  <w:style w:type="character" w:customStyle="1" w:styleId="40">
    <w:name w:val="Заголовок 4 Знак"/>
    <w:basedOn w:val="a1"/>
    <w:link w:val="4"/>
    <w:uiPriority w:val="9"/>
    <w:rsid w:val="00D83E60"/>
    <w:rPr>
      <w:rFonts w:ascii="Arial" w:eastAsia="Arial" w:hAnsi="Arial" w:cs="Arial"/>
      <w:b/>
      <w:bCs/>
      <w:kern w:val="0"/>
      <w:sz w:val="26"/>
      <w:szCs w:val="26"/>
      <w14:ligatures w14:val="none"/>
    </w:rPr>
  </w:style>
  <w:style w:type="character" w:customStyle="1" w:styleId="50">
    <w:name w:val="Заголовок 5 Знак"/>
    <w:basedOn w:val="a1"/>
    <w:link w:val="5"/>
    <w:uiPriority w:val="9"/>
    <w:rsid w:val="00D83E60"/>
    <w:rPr>
      <w:rFonts w:ascii="Arial" w:eastAsia="Arial" w:hAnsi="Arial" w:cs="Arial"/>
      <w:b/>
      <w:bCs/>
      <w:kern w:val="0"/>
      <w:sz w:val="24"/>
      <w:szCs w:val="24"/>
      <w14:ligatures w14:val="none"/>
    </w:rPr>
  </w:style>
  <w:style w:type="character" w:customStyle="1" w:styleId="60">
    <w:name w:val="Заголовок 6 Знак"/>
    <w:basedOn w:val="a1"/>
    <w:link w:val="6"/>
    <w:uiPriority w:val="9"/>
    <w:rsid w:val="00D83E60"/>
    <w:rPr>
      <w:rFonts w:ascii="Arial" w:eastAsia="Arial" w:hAnsi="Arial" w:cs="Arial"/>
      <w:b/>
      <w:bCs/>
      <w:kern w:val="0"/>
      <w14:ligatures w14:val="none"/>
    </w:rPr>
  </w:style>
  <w:style w:type="character" w:customStyle="1" w:styleId="70">
    <w:name w:val="Заголовок 7 Знак"/>
    <w:basedOn w:val="a1"/>
    <w:link w:val="7"/>
    <w:uiPriority w:val="9"/>
    <w:rsid w:val="00D83E60"/>
    <w:rPr>
      <w:rFonts w:ascii="Arial" w:eastAsia="Arial" w:hAnsi="Arial" w:cs="Arial"/>
      <w:b/>
      <w:bCs/>
      <w:i/>
      <w:iCs/>
      <w:kern w:val="0"/>
      <w14:ligatures w14:val="none"/>
    </w:rPr>
  </w:style>
  <w:style w:type="character" w:customStyle="1" w:styleId="80">
    <w:name w:val="Заголовок 8 Знак"/>
    <w:basedOn w:val="a1"/>
    <w:link w:val="8"/>
    <w:uiPriority w:val="9"/>
    <w:rsid w:val="00D83E60"/>
    <w:rPr>
      <w:rFonts w:ascii="Arial" w:eastAsia="Arial" w:hAnsi="Arial" w:cs="Arial"/>
      <w:i/>
      <w:iCs/>
      <w:kern w:val="0"/>
      <w14:ligatures w14:val="none"/>
    </w:rPr>
  </w:style>
  <w:style w:type="character" w:customStyle="1" w:styleId="90">
    <w:name w:val="Заголовок 9 Знак"/>
    <w:basedOn w:val="a1"/>
    <w:link w:val="9"/>
    <w:uiPriority w:val="9"/>
    <w:rsid w:val="00D83E60"/>
    <w:rPr>
      <w:rFonts w:ascii="Arial" w:eastAsia="Arial" w:hAnsi="Arial" w:cs="Arial"/>
      <w:i/>
      <w:iCs/>
      <w:kern w:val="0"/>
      <w:sz w:val="21"/>
      <w:szCs w:val="21"/>
      <w14:ligatures w14:val="none"/>
    </w:rPr>
  </w:style>
  <w:style w:type="numbering" w:customStyle="1" w:styleId="11">
    <w:name w:val="Нет списка1"/>
    <w:next w:val="a3"/>
    <w:uiPriority w:val="99"/>
    <w:semiHidden/>
    <w:unhideWhenUsed/>
    <w:rsid w:val="00D83E60"/>
  </w:style>
  <w:style w:type="character" w:customStyle="1" w:styleId="Heading1Char">
    <w:name w:val="Heading 1 Char"/>
    <w:basedOn w:val="a1"/>
    <w:uiPriority w:val="9"/>
    <w:rsid w:val="00D83E60"/>
    <w:rPr>
      <w:rFonts w:ascii="Arial" w:eastAsia="Arial" w:hAnsi="Arial" w:cs="Arial"/>
      <w:sz w:val="40"/>
      <w:szCs w:val="40"/>
    </w:rPr>
  </w:style>
  <w:style w:type="character" w:customStyle="1" w:styleId="Heading2Char">
    <w:name w:val="Heading 2 Char"/>
    <w:basedOn w:val="a1"/>
    <w:uiPriority w:val="9"/>
    <w:rsid w:val="00D83E60"/>
    <w:rPr>
      <w:rFonts w:ascii="Arial" w:eastAsia="Arial" w:hAnsi="Arial" w:cs="Arial"/>
      <w:sz w:val="34"/>
    </w:rPr>
  </w:style>
  <w:style w:type="character" w:customStyle="1" w:styleId="Heading3Char">
    <w:name w:val="Heading 3 Char"/>
    <w:basedOn w:val="a1"/>
    <w:uiPriority w:val="9"/>
    <w:rsid w:val="00D83E60"/>
    <w:rPr>
      <w:rFonts w:ascii="Arial" w:eastAsia="Arial" w:hAnsi="Arial" w:cs="Arial"/>
      <w:sz w:val="30"/>
      <w:szCs w:val="30"/>
    </w:rPr>
  </w:style>
  <w:style w:type="character" w:customStyle="1" w:styleId="Heading4Char">
    <w:name w:val="Heading 4 Char"/>
    <w:basedOn w:val="a1"/>
    <w:uiPriority w:val="9"/>
    <w:rsid w:val="00D83E60"/>
    <w:rPr>
      <w:rFonts w:ascii="Arial" w:eastAsia="Arial" w:hAnsi="Arial" w:cs="Arial"/>
      <w:b/>
      <w:bCs/>
      <w:sz w:val="26"/>
      <w:szCs w:val="26"/>
    </w:rPr>
  </w:style>
  <w:style w:type="character" w:customStyle="1" w:styleId="Heading5Char">
    <w:name w:val="Heading 5 Char"/>
    <w:basedOn w:val="a1"/>
    <w:uiPriority w:val="9"/>
    <w:rsid w:val="00D83E60"/>
    <w:rPr>
      <w:rFonts w:ascii="Arial" w:eastAsia="Arial" w:hAnsi="Arial" w:cs="Arial"/>
      <w:b/>
      <w:bCs/>
      <w:sz w:val="24"/>
      <w:szCs w:val="24"/>
    </w:rPr>
  </w:style>
  <w:style w:type="character" w:customStyle="1" w:styleId="Heading6Char">
    <w:name w:val="Heading 6 Char"/>
    <w:basedOn w:val="a1"/>
    <w:uiPriority w:val="9"/>
    <w:rsid w:val="00D83E60"/>
    <w:rPr>
      <w:rFonts w:ascii="Arial" w:eastAsia="Arial" w:hAnsi="Arial" w:cs="Arial"/>
      <w:b/>
      <w:bCs/>
      <w:sz w:val="22"/>
      <w:szCs w:val="22"/>
    </w:rPr>
  </w:style>
  <w:style w:type="character" w:customStyle="1" w:styleId="Heading7Char">
    <w:name w:val="Heading 7 Char"/>
    <w:basedOn w:val="a1"/>
    <w:uiPriority w:val="9"/>
    <w:rsid w:val="00D83E60"/>
    <w:rPr>
      <w:rFonts w:ascii="Arial" w:eastAsia="Arial" w:hAnsi="Arial" w:cs="Arial"/>
      <w:b/>
      <w:bCs/>
      <w:i/>
      <w:iCs/>
      <w:sz w:val="22"/>
      <w:szCs w:val="22"/>
    </w:rPr>
  </w:style>
  <w:style w:type="character" w:customStyle="1" w:styleId="Heading8Char">
    <w:name w:val="Heading 8 Char"/>
    <w:basedOn w:val="a1"/>
    <w:uiPriority w:val="9"/>
    <w:rsid w:val="00D83E60"/>
    <w:rPr>
      <w:rFonts w:ascii="Arial" w:eastAsia="Arial" w:hAnsi="Arial" w:cs="Arial"/>
      <w:i/>
      <w:iCs/>
      <w:sz w:val="22"/>
      <w:szCs w:val="22"/>
    </w:rPr>
  </w:style>
  <w:style w:type="character" w:customStyle="1" w:styleId="Heading9Char">
    <w:name w:val="Heading 9 Char"/>
    <w:basedOn w:val="a1"/>
    <w:uiPriority w:val="9"/>
    <w:rsid w:val="00D83E60"/>
    <w:rPr>
      <w:rFonts w:ascii="Arial" w:eastAsia="Arial" w:hAnsi="Arial" w:cs="Arial"/>
      <w:i/>
      <w:iCs/>
      <w:sz w:val="21"/>
      <w:szCs w:val="21"/>
    </w:rPr>
  </w:style>
  <w:style w:type="character" w:customStyle="1" w:styleId="TitleChar">
    <w:name w:val="Title Char"/>
    <w:basedOn w:val="a1"/>
    <w:uiPriority w:val="10"/>
    <w:rsid w:val="00D83E60"/>
    <w:rPr>
      <w:sz w:val="48"/>
      <w:szCs w:val="48"/>
    </w:rPr>
  </w:style>
  <w:style w:type="character" w:customStyle="1" w:styleId="SubtitleChar">
    <w:name w:val="Subtitle Char"/>
    <w:basedOn w:val="a1"/>
    <w:uiPriority w:val="11"/>
    <w:rsid w:val="00D83E60"/>
    <w:rPr>
      <w:sz w:val="24"/>
      <w:szCs w:val="24"/>
    </w:rPr>
  </w:style>
  <w:style w:type="character" w:customStyle="1" w:styleId="QuoteChar">
    <w:name w:val="Quote Char"/>
    <w:uiPriority w:val="29"/>
    <w:rsid w:val="00D83E60"/>
    <w:rPr>
      <w:i/>
    </w:rPr>
  </w:style>
  <w:style w:type="character" w:customStyle="1" w:styleId="IntenseQuoteChar">
    <w:name w:val="Intense Quote Char"/>
    <w:uiPriority w:val="30"/>
    <w:rsid w:val="00D83E60"/>
    <w:rPr>
      <w:i/>
    </w:rPr>
  </w:style>
  <w:style w:type="character" w:customStyle="1" w:styleId="CaptionChar">
    <w:name w:val="Caption Char"/>
    <w:basedOn w:val="a1"/>
    <w:uiPriority w:val="35"/>
    <w:rsid w:val="00D83E60"/>
    <w:rPr>
      <w:b/>
      <w:bCs/>
      <w:color w:val="4F81BD"/>
      <w:sz w:val="18"/>
      <w:szCs w:val="18"/>
    </w:rPr>
  </w:style>
  <w:style w:type="character" w:customStyle="1" w:styleId="FootnoteTextChar">
    <w:name w:val="Footnote Text Char"/>
    <w:uiPriority w:val="99"/>
    <w:rsid w:val="00D83E60"/>
    <w:rPr>
      <w:sz w:val="18"/>
    </w:rPr>
  </w:style>
  <w:style w:type="character" w:customStyle="1" w:styleId="EndnoteTextChar">
    <w:name w:val="Endnote Text Char"/>
    <w:uiPriority w:val="99"/>
    <w:rsid w:val="00D83E60"/>
    <w:rPr>
      <w:sz w:val="20"/>
    </w:rPr>
  </w:style>
  <w:style w:type="paragraph" w:styleId="aa">
    <w:name w:val="No Spacing"/>
    <w:uiPriority w:val="1"/>
    <w:qFormat/>
    <w:rsid w:val="00D83E60"/>
    <w:pPr>
      <w:spacing w:after="0" w:line="240" w:lineRule="auto"/>
    </w:pPr>
    <w:rPr>
      <w:rFonts w:ascii="Calibri" w:eastAsia="Calibri" w:hAnsi="Calibri" w:cs="Times New Roman"/>
      <w:kern w:val="0"/>
      <w:sz w:val="20"/>
      <w:szCs w:val="20"/>
      <w:lang w:eastAsia="zh-CN"/>
      <w14:ligatures w14:val="none"/>
    </w:rPr>
  </w:style>
  <w:style w:type="paragraph" w:styleId="ab">
    <w:name w:val="Title"/>
    <w:basedOn w:val="a0"/>
    <w:next w:val="a0"/>
    <w:link w:val="ac"/>
    <w:uiPriority w:val="10"/>
    <w:qFormat/>
    <w:rsid w:val="00D83E60"/>
    <w:pPr>
      <w:spacing w:before="300" w:after="200"/>
      <w:contextualSpacing/>
    </w:pPr>
    <w:rPr>
      <w:rFonts w:ascii="Calibri" w:eastAsia="Calibri" w:hAnsi="Calibri" w:cs="Times New Roman"/>
      <w:kern w:val="0"/>
      <w:sz w:val="48"/>
      <w:szCs w:val="48"/>
      <w14:ligatures w14:val="none"/>
    </w:rPr>
  </w:style>
  <w:style w:type="character" w:customStyle="1" w:styleId="ac">
    <w:name w:val="Заголовок Знак"/>
    <w:basedOn w:val="a1"/>
    <w:link w:val="ab"/>
    <w:uiPriority w:val="10"/>
    <w:rsid w:val="00D83E60"/>
    <w:rPr>
      <w:rFonts w:ascii="Calibri" w:eastAsia="Calibri" w:hAnsi="Calibri" w:cs="Times New Roman"/>
      <w:kern w:val="0"/>
      <w:sz w:val="48"/>
      <w:szCs w:val="48"/>
      <w14:ligatures w14:val="none"/>
    </w:rPr>
  </w:style>
  <w:style w:type="paragraph" w:styleId="ad">
    <w:name w:val="Subtitle"/>
    <w:basedOn w:val="a0"/>
    <w:next w:val="a0"/>
    <w:link w:val="ae"/>
    <w:uiPriority w:val="11"/>
    <w:qFormat/>
    <w:rsid w:val="00D83E60"/>
    <w:pPr>
      <w:spacing w:before="200" w:after="200"/>
    </w:pPr>
    <w:rPr>
      <w:rFonts w:ascii="Calibri" w:eastAsia="Calibri" w:hAnsi="Calibri" w:cs="Times New Roman"/>
      <w:kern w:val="0"/>
      <w:sz w:val="24"/>
      <w:szCs w:val="24"/>
      <w14:ligatures w14:val="none"/>
    </w:rPr>
  </w:style>
  <w:style w:type="character" w:customStyle="1" w:styleId="ae">
    <w:name w:val="Подзаголовок Знак"/>
    <w:basedOn w:val="a1"/>
    <w:link w:val="ad"/>
    <w:uiPriority w:val="11"/>
    <w:rsid w:val="00D83E60"/>
    <w:rPr>
      <w:rFonts w:ascii="Calibri" w:eastAsia="Calibri" w:hAnsi="Calibri" w:cs="Times New Roman"/>
      <w:kern w:val="0"/>
      <w:sz w:val="24"/>
      <w:szCs w:val="24"/>
      <w14:ligatures w14:val="none"/>
    </w:rPr>
  </w:style>
  <w:style w:type="paragraph" w:styleId="21">
    <w:name w:val="Quote"/>
    <w:basedOn w:val="a0"/>
    <w:next w:val="a0"/>
    <w:link w:val="22"/>
    <w:uiPriority w:val="29"/>
    <w:qFormat/>
    <w:rsid w:val="00D83E60"/>
    <w:pPr>
      <w:ind w:left="720" w:right="720"/>
    </w:pPr>
    <w:rPr>
      <w:rFonts w:ascii="Calibri" w:eastAsia="Calibri" w:hAnsi="Calibri" w:cs="Times New Roman"/>
      <w:i/>
      <w:kern w:val="0"/>
      <w14:ligatures w14:val="none"/>
    </w:rPr>
  </w:style>
  <w:style w:type="character" w:customStyle="1" w:styleId="22">
    <w:name w:val="Цитата 2 Знак"/>
    <w:basedOn w:val="a1"/>
    <w:link w:val="21"/>
    <w:uiPriority w:val="29"/>
    <w:rsid w:val="00D83E60"/>
    <w:rPr>
      <w:rFonts w:ascii="Calibri" w:eastAsia="Calibri" w:hAnsi="Calibri" w:cs="Times New Roman"/>
      <w:i/>
      <w:kern w:val="0"/>
      <w14:ligatures w14:val="none"/>
    </w:rPr>
  </w:style>
  <w:style w:type="paragraph" w:styleId="af">
    <w:name w:val="Intense Quote"/>
    <w:basedOn w:val="a0"/>
    <w:next w:val="a0"/>
    <w:link w:val="af0"/>
    <w:uiPriority w:val="30"/>
    <w:qFormat/>
    <w:rsid w:val="00D83E60"/>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Calibri" w:hAnsi="Calibri" w:cs="Times New Roman"/>
      <w:i/>
      <w:kern w:val="0"/>
      <w14:ligatures w14:val="none"/>
    </w:rPr>
  </w:style>
  <w:style w:type="character" w:customStyle="1" w:styleId="af0">
    <w:name w:val="Выделенная цитата Знак"/>
    <w:basedOn w:val="a1"/>
    <w:link w:val="af"/>
    <w:uiPriority w:val="30"/>
    <w:rsid w:val="00D83E60"/>
    <w:rPr>
      <w:rFonts w:ascii="Calibri" w:eastAsia="Calibri" w:hAnsi="Calibri" w:cs="Times New Roman"/>
      <w:i/>
      <w:kern w:val="0"/>
      <w:shd w:val="clear" w:color="auto" w:fill="F2F2F2"/>
      <w14:ligatures w14:val="none"/>
    </w:rPr>
  </w:style>
  <w:style w:type="character" w:customStyle="1" w:styleId="HeaderChar">
    <w:name w:val="Header Char"/>
    <w:uiPriority w:val="99"/>
    <w:rsid w:val="00D83E60"/>
  </w:style>
  <w:style w:type="character" w:customStyle="1" w:styleId="FooterChar">
    <w:name w:val="Footer Char"/>
    <w:uiPriority w:val="99"/>
    <w:rsid w:val="00D83E60"/>
  </w:style>
  <w:style w:type="paragraph" w:customStyle="1" w:styleId="12">
    <w:name w:val="Название объекта1"/>
    <w:basedOn w:val="a0"/>
    <w:next w:val="a0"/>
    <w:uiPriority w:val="35"/>
    <w:semiHidden/>
    <w:unhideWhenUsed/>
    <w:qFormat/>
    <w:rsid w:val="00D83E60"/>
    <w:pPr>
      <w:spacing w:line="276" w:lineRule="auto"/>
    </w:pPr>
    <w:rPr>
      <w:rFonts w:ascii="Calibri" w:eastAsia="Calibri" w:hAnsi="Calibri" w:cs="Times New Roman"/>
      <w:b/>
      <w:bCs/>
      <w:color w:val="4F81BD"/>
      <w:kern w:val="0"/>
      <w:sz w:val="18"/>
      <w:szCs w:val="18"/>
      <w14:ligatures w14:val="none"/>
    </w:rPr>
  </w:style>
  <w:style w:type="character" w:customStyle="1" w:styleId="af1">
    <w:name w:val="Название объекта Знак"/>
    <w:link w:val="af2"/>
    <w:uiPriority w:val="99"/>
    <w:rsid w:val="00D83E60"/>
  </w:style>
  <w:style w:type="table" w:customStyle="1" w:styleId="13">
    <w:name w:val="Сетка таблицы1"/>
    <w:next w:val="a4"/>
    <w:uiPriority w:val="59"/>
    <w:rsid w:val="00D83E60"/>
    <w:pPr>
      <w:spacing w:after="0" w:line="240" w:lineRule="auto"/>
    </w:pPr>
    <w:rPr>
      <w:rFonts w:ascii="Calibri" w:eastAsia="Calibri" w:hAnsi="Calibri" w:cs="Times New Roman"/>
      <w:kern w:val="0"/>
      <w:sz w:val="20"/>
      <w:szCs w:val="20"/>
      <w:lang w:eastAsia="zh-CN"/>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D83E60"/>
    <w:pPr>
      <w:spacing w:after="0" w:line="240" w:lineRule="auto"/>
    </w:pPr>
    <w:rPr>
      <w:rFonts w:ascii="Calibri" w:eastAsia="Calibri" w:hAnsi="Calibri" w:cs="Times New Roman"/>
      <w:kern w:val="0"/>
      <w:sz w:val="20"/>
      <w:szCs w:val="20"/>
      <w:lang w:eastAsia="zh-CN"/>
      <w14:ligatures w14:val="none"/>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next w:val="14"/>
    <w:uiPriority w:val="59"/>
    <w:rsid w:val="00D83E60"/>
    <w:pPr>
      <w:spacing w:after="0" w:line="240" w:lineRule="auto"/>
    </w:pPr>
    <w:rPr>
      <w:rFonts w:ascii="Calibri" w:eastAsia="Calibri" w:hAnsi="Calibri" w:cs="Times New Roman"/>
      <w:kern w:val="0"/>
      <w:sz w:val="20"/>
      <w:szCs w:val="20"/>
      <w:lang w:eastAsia="zh-CN"/>
      <w14:ligatures w14:val="none"/>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next w:val="23"/>
    <w:uiPriority w:val="59"/>
    <w:rsid w:val="00D83E60"/>
    <w:pPr>
      <w:spacing w:after="0" w:line="240" w:lineRule="auto"/>
    </w:pPr>
    <w:rPr>
      <w:rFonts w:ascii="Calibri" w:eastAsia="Calibri" w:hAnsi="Calibri" w:cs="Times New Roman"/>
      <w:kern w:val="0"/>
      <w:sz w:val="20"/>
      <w:szCs w:val="20"/>
      <w:lang w:eastAsia="zh-CN"/>
      <w14:ligatures w14:val="none"/>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next w:val="3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next w:val="4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next w:val="-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next w:val="-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next w:val="-4"/>
    <w:uiPriority w:val="5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next w:val="-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next w:val="-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next w:val="-7"/>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next w:val="-10"/>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next w:val="-20"/>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next w:val="-30"/>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next w:val="-40"/>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next w:val="-50"/>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next w:val="-60"/>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next w:val="-70"/>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D83E60"/>
    <w:pPr>
      <w:spacing w:after="0" w:line="240" w:lineRule="auto"/>
    </w:pPr>
    <w:rPr>
      <w:rFonts w:ascii="Calibri" w:eastAsia="Calibri" w:hAnsi="Calibri" w:cs="Times New Roman"/>
      <w:color w:val="404040"/>
      <w:kern w:val="0"/>
      <w:sz w:val="20"/>
      <w:szCs w:val="20"/>
      <w:lang w:eastAsia="ru-RU"/>
      <w14:ligatures w14:val="none"/>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D83E60"/>
    <w:pPr>
      <w:spacing w:after="0" w:line="240" w:lineRule="auto"/>
    </w:pPr>
    <w:rPr>
      <w:rFonts w:ascii="Calibri" w:eastAsia="Calibri" w:hAnsi="Calibri" w:cs="Times New Roman"/>
      <w:kern w:val="0"/>
      <w:sz w:val="20"/>
      <w:szCs w:val="20"/>
      <w:lang w:eastAsia="zh-CN"/>
      <w14:ligatures w14:val="none"/>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5">
    <w:name w:val="Гиперссылка1"/>
    <w:uiPriority w:val="99"/>
    <w:unhideWhenUsed/>
    <w:rsid w:val="00D83E60"/>
    <w:rPr>
      <w:color w:val="0000FF"/>
      <w:u w:val="single"/>
    </w:rPr>
  </w:style>
  <w:style w:type="paragraph" w:styleId="af3">
    <w:name w:val="footnote text"/>
    <w:basedOn w:val="a0"/>
    <w:link w:val="af4"/>
    <w:uiPriority w:val="99"/>
    <w:semiHidden/>
    <w:unhideWhenUsed/>
    <w:rsid w:val="00D83E60"/>
    <w:pPr>
      <w:spacing w:after="40" w:line="240" w:lineRule="auto"/>
    </w:pPr>
    <w:rPr>
      <w:rFonts w:ascii="Calibri" w:eastAsia="Calibri" w:hAnsi="Calibri" w:cs="Times New Roman"/>
      <w:kern w:val="0"/>
      <w:sz w:val="18"/>
      <w14:ligatures w14:val="none"/>
    </w:rPr>
  </w:style>
  <w:style w:type="character" w:customStyle="1" w:styleId="af4">
    <w:name w:val="Текст сноски Знак"/>
    <w:basedOn w:val="a1"/>
    <w:link w:val="af3"/>
    <w:uiPriority w:val="99"/>
    <w:semiHidden/>
    <w:rsid w:val="00D83E60"/>
    <w:rPr>
      <w:rFonts w:ascii="Calibri" w:eastAsia="Calibri" w:hAnsi="Calibri" w:cs="Times New Roman"/>
      <w:kern w:val="0"/>
      <w:sz w:val="18"/>
      <w14:ligatures w14:val="none"/>
    </w:rPr>
  </w:style>
  <w:style w:type="character" w:styleId="af5">
    <w:name w:val="footnote reference"/>
    <w:uiPriority w:val="99"/>
    <w:unhideWhenUsed/>
    <w:rsid w:val="00D83E60"/>
    <w:rPr>
      <w:vertAlign w:val="superscript"/>
    </w:rPr>
  </w:style>
  <w:style w:type="paragraph" w:styleId="af6">
    <w:name w:val="endnote text"/>
    <w:basedOn w:val="a0"/>
    <w:link w:val="af7"/>
    <w:uiPriority w:val="99"/>
    <w:semiHidden/>
    <w:unhideWhenUsed/>
    <w:rsid w:val="00D83E60"/>
    <w:pPr>
      <w:spacing w:after="0" w:line="240" w:lineRule="auto"/>
    </w:pPr>
    <w:rPr>
      <w:rFonts w:ascii="Calibri" w:eastAsia="Calibri" w:hAnsi="Calibri" w:cs="Times New Roman"/>
      <w:kern w:val="0"/>
      <w:sz w:val="20"/>
      <w14:ligatures w14:val="none"/>
    </w:rPr>
  </w:style>
  <w:style w:type="character" w:customStyle="1" w:styleId="af7">
    <w:name w:val="Текст концевой сноски Знак"/>
    <w:basedOn w:val="a1"/>
    <w:link w:val="af6"/>
    <w:uiPriority w:val="99"/>
    <w:semiHidden/>
    <w:rsid w:val="00D83E60"/>
    <w:rPr>
      <w:rFonts w:ascii="Calibri" w:eastAsia="Calibri" w:hAnsi="Calibri" w:cs="Times New Roman"/>
      <w:kern w:val="0"/>
      <w:sz w:val="20"/>
      <w14:ligatures w14:val="none"/>
    </w:rPr>
  </w:style>
  <w:style w:type="character" w:styleId="af8">
    <w:name w:val="endnote reference"/>
    <w:uiPriority w:val="99"/>
    <w:semiHidden/>
    <w:unhideWhenUsed/>
    <w:rsid w:val="00D83E60"/>
    <w:rPr>
      <w:vertAlign w:val="superscript"/>
    </w:rPr>
  </w:style>
  <w:style w:type="paragraph" w:styleId="16">
    <w:name w:val="toc 1"/>
    <w:basedOn w:val="a0"/>
    <w:next w:val="a0"/>
    <w:uiPriority w:val="39"/>
    <w:unhideWhenUsed/>
    <w:rsid w:val="00D83E60"/>
    <w:pPr>
      <w:spacing w:after="57"/>
    </w:pPr>
    <w:rPr>
      <w:rFonts w:ascii="Calibri" w:eastAsia="Calibri" w:hAnsi="Calibri" w:cs="Times New Roman"/>
      <w:kern w:val="0"/>
      <w14:ligatures w14:val="none"/>
    </w:rPr>
  </w:style>
  <w:style w:type="paragraph" w:styleId="24">
    <w:name w:val="toc 2"/>
    <w:basedOn w:val="a0"/>
    <w:next w:val="a0"/>
    <w:uiPriority w:val="39"/>
    <w:unhideWhenUsed/>
    <w:rsid w:val="00D83E60"/>
    <w:pPr>
      <w:spacing w:after="57"/>
      <w:ind w:left="283"/>
    </w:pPr>
    <w:rPr>
      <w:rFonts w:ascii="Calibri" w:eastAsia="Calibri" w:hAnsi="Calibri" w:cs="Times New Roman"/>
      <w:kern w:val="0"/>
      <w14:ligatures w14:val="none"/>
    </w:rPr>
  </w:style>
  <w:style w:type="paragraph" w:styleId="33">
    <w:name w:val="toc 3"/>
    <w:basedOn w:val="a0"/>
    <w:next w:val="a0"/>
    <w:uiPriority w:val="39"/>
    <w:unhideWhenUsed/>
    <w:rsid w:val="00D83E60"/>
    <w:pPr>
      <w:spacing w:after="57"/>
      <w:ind w:left="567"/>
    </w:pPr>
    <w:rPr>
      <w:rFonts w:ascii="Calibri" w:eastAsia="Calibri" w:hAnsi="Calibri" w:cs="Times New Roman"/>
      <w:kern w:val="0"/>
      <w14:ligatures w14:val="none"/>
    </w:rPr>
  </w:style>
  <w:style w:type="paragraph" w:styleId="43">
    <w:name w:val="toc 4"/>
    <w:basedOn w:val="a0"/>
    <w:next w:val="a0"/>
    <w:uiPriority w:val="39"/>
    <w:unhideWhenUsed/>
    <w:rsid w:val="00D83E60"/>
    <w:pPr>
      <w:spacing w:after="57"/>
      <w:ind w:left="850"/>
    </w:pPr>
    <w:rPr>
      <w:rFonts w:ascii="Calibri" w:eastAsia="Calibri" w:hAnsi="Calibri" w:cs="Times New Roman"/>
      <w:kern w:val="0"/>
      <w14:ligatures w14:val="none"/>
    </w:rPr>
  </w:style>
  <w:style w:type="paragraph" w:styleId="53">
    <w:name w:val="toc 5"/>
    <w:basedOn w:val="a0"/>
    <w:next w:val="a0"/>
    <w:uiPriority w:val="39"/>
    <w:unhideWhenUsed/>
    <w:rsid w:val="00D83E60"/>
    <w:pPr>
      <w:spacing w:after="57"/>
      <w:ind w:left="1134"/>
    </w:pPr>
    <w:rPr>
      <w:rFonts w:ascii="Calibri" w:eastAsia="Calibri" w:hAnsi="Calibri" w:cs="Times New Roman"/>
      <w:kern w:val="0"/>
      <w14:ligatures w14:val="none"/>
    </w:rPr>
  </w:style>
  <w:style w:type="paragraph" w:styleId="61">
    <w:name w:val="toc 6"/>
    <w:basedOn w:val="a0"/>
    <w:next w:val="a0"/>
    <w:uiPriority w:val="39"/>
    <w:unhideWhenUsed/>
    <w:rsid w:val="00D83E60"/>
    <w:pPr>
      <w:spacing w:after="57"/>
      <w:ind w:left="1417"/>
    </w:pPr>
    <w:rPr>
      <w:rFonts w:ascii="Calibri" w:eastAsia="Calibri" w:hAnsi="Calibri" w:cs="Times New Roman"/>
      <w:kern w:val="0"/>
      <w14:ligatures w14:val="none"/>
    </w:rPr>
  </w:style>
  <w:style w:type="paragraph" w:styleId="71">
    <w:name w:val="toc 7"/>
    <w:basedOn w:val="a0"/>
    <w:next w:val="a0"/>
    <w:uiPriority w:val="39"/>
    <w:unhideWhenUsed/>
    <w:rsid w:val="00D83E60"/>
    <w:pPr>
      <w:spacing w:after="57"/>
      <w:ind w:left="1701"/>
    </w:pPr>
    <w:rPr>
      <w:rFonts w:ascii="Calibri" w:eastAsia="Calibri" w:hAnsi="Calibri" w:cs="Times New Roman"/>
      <w:kern w:val="0"/>
      <w14:ligatures w14:val="none"/>
    </w:rPr>
  </w:style>
  <w:style w:type="paragraph" w:styleId="81">
    <w:name w:val="toc 8"/>
    <w:basedOn w:val="a0"/>
    <w:next w:val="a0"/>
    <w:uiPriority w:val="39"/>
    <w:unhideWhenUsed/>
    <w:rsid w:val="00D83E60"/>
    <w:pPr>
      <w:spacing w:after="57"/>
      <w:ind w:left="1984"/>
    </w:pPr>
    <w:rPr>
      <w:rFonts w:ascii="Calibri" w:eastAsia="Calibri" w:hAnsi="Calibri" w:cs="Times New Roman"/>
      <w:kern w:val="0"/>
      <w14:ligatures w14:val="none"/>
    </w:rPr>
  </w:style>
  <w:style w:type="paragraph" w:styleId="91">
    <w:name w:val="toc 9"/>
    <w:basedOn w:val="a0"/>
    <w:next w:val="a0"/>
    <w:uiPriority w:val="39"/>
    <w:unhideWhenUsed/>
    <w:rsid w:val="00D83E60"/>
    <w:pPr>
      <w:spacing w:after="57"/>
      <w:ind w:left="2268"/>
    </w:pPr>
    <w:rPr>
      <w:rFonts w:ascii="Calibri" w:eastAsia="Calibri" w:hAnsi="Calibri" w:cs="Times New Roman"/>
      <w:kern w:val="0"/>
      <w14:ligatures w14:val="none"/>
    </w:rPr>
  </w:style>
  <w:style w:type="paragraph" w:styleId="af9">
    <w:name w:val="TOC Heading"/>
    <w:uiPriority w:val="39"/>
    <w:unhideWhenUsed/>
    <w:rsid w:val="00D83E60"/>
    <w:pPr>
      <w:spacing w:after="0" w:line="240" w:lineRule="auto"/>
    </w:pPr>
    <w:rPr>
      <w:rFonts w:ascii="Calibri" w:eastAsia="Calibri" w:hAnsi="Calibri" w:cs="Times New Roman"/>
      <w:kern w:val="0"/>
      <w:sz w:val="20"/>
      <w:szCs w:val="20"/>
      <w:lang w:eastAsia="zh-CN"/>
      <w14:ligatures w14:val="none"/>
    </w:rPr>
  </w:style>
  <w:style w:type="paragraph" w:styleId="afa">
    <w:name w:val="table of figures"/>
    <w:basedOn w:val="a0"/>
    <w:next w:val="a0"/>
    <w:uiPriority w:val="99"/>
    <w:unhideWhenUsed/>
    <w:rsid w:val="00D83E60"/>
    <w:pPr>
      <w:spacing w:after="0"/>
    </w:pPr>
    <w:rPr>
      <w:rFonts w:ascii="Calibri" w:eastAsia="Calibri" w:hAnsi="Calibri" w:cs="Times New Roman"/>
      <w:kern w:val="0"/>
      <w14:ligatures w14:val="none"/>
    </w:rPr>
  </w:style>
  <w:style w:type="paragraph" w:customStyle="1" w:styleId="ConsPlusNormal">
    <w:name w:val="ConsPlusNormal"/>
    <w:rsid w:val="00D83E60"/>
    <w:pPr>
      <w:widowControl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D83E60"/>
    <w:pPr>
      <w:widowControl w:val="0"/>
      <w:spacing w:after="0" w:line="240" w:lineRule="auto"/>
    </w:pPr>
    <w:rPr>
      <w:rFonts w:ascii="Calibri" w:eastAsia="Times New Roman" w:hAnsi="Calibri" w:cs="Calibri"/>
      <w:b/>
      <w:kern w:val="0"/>
      <w:szCs w:val="20"/>
      <w:lang w:eastAsia="ru-RU"/>
      <w14:ligatures w14:val="none"/>
    </w:rPr>
  </w:style>
  <w:style w:type="character" w:customStyle="1" w:styleId="fontstyle01">
    <w:name w:val="fontstyle01"/>
    <w:rsid w:val="00D83E60"/>
    <w:rPr>
      <w:rFonts w:ascii="Times New Roman" w:hAnsi="Times New Roman" w:cs="Times New Roman"/>
      <w:color w:val="000000"/>
      <w:sz w:val="28"/>
      <w:szCs w:val="28"/>
    </w:rPr>
  </w:style>
  <w:style w:type="character" w:customStyle="1" w:styleId="fontstyle04">
    <w:name w:val="fontstyle04"/>
    <w:rsid w:val="00D83E60"/>
    <w:rPr>
      <w:rFonts w:ascii="Times New Roman" w:hAnsi="Times New Roman" w:cs="Times New Roman"/>
      <w:color w:val="000000"/>
      <w:sz w:val="19"/>
      <w:szCs w:val="19"/>
    </w:rPr>
  </w:style>
  <w:style w:type="paragraph" w:customStyle="1" w:styleId="FORMATTEXT">
    <w:name w:val=".FORMATTEXT"/>
    <w:uiPriority w:val="99"/>
    <w:rsid w:val="00D83E60"/>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Arial" w:hAnsi="Arial" w:cs="Arial"/>
      <w:kern w:val="0"/>
      <w:sz w:val="20"/>
      <w:szCs w:val="20"/>
      <w:lang w:eastAsia="ru-RU"/>
    </w:rPr>
  </w:style>
  <w:style w:type="paragraph" w:customStyle="1" w:styleId="s1">
    <w:name w:val="s_1"/>
    <w:qFormat/>
    <w:rsid w:val="00D83E60"/>
    <w:pPr>
      <w:pBdr>
        <w:top w:val="none" w:sz="4" w:space="0" w:color="000000"/>
        <w:left w:val="none" w:sz="4" w:space="0" w:color="000000"/>
        <w:bottom w:val="none" w:sz="4" w:space="0" w:color="000000"/>
        <w:right w:val="none" w:sz="4" w:space="0" w:color="000000"/>
        <w:between w:val="none" w:sz="4" w:space="0" w:color="000000"/>
      </w:pBdr>
      <w:spacing w:beforeAutospacing="1" w:afterAutospacing="1" w:line="240" w:lineRule="auto"/>
    </w:pPr>
    <w:rPr>
      <w:rFonts w:ascii="Times New Roman" w:eastAsia="Times New Roman" w:hAnsi="Times New Roman" w:cs="Times New Roman"/>
      <w:kern w:val="0"/>
      <w:sz w:val="24"/>
      <w:szCs w:val="24"/>
      <w:lang w:eastAsia="ru-RU"/>
      <w14:ligatures w14:val="none"/>
    </w:rPr>
  </w:style>
  <w:style w:type="paragraph" w:styleId="afb">
    <w:name w:val="Balloon Text"/>
    <w:basedOn w:val="a0"/>
    <w:link w:val="afc"/>
    <w:uiPriority w:val="99"/>
    <w:semiHidden/>
    <w:unhideWhenUsed/>
    <w:rsid w:val="00D83E60"/>
    <w:pPr>
      <w:spacing w:after="0" w:line="240" w:lineRule="auto"/>
    </w:pPr>
    <w:rPr>
      <w:rFonts w:ascii="Segoe UI" w:eastAsia="Calibri" w:hAnsi="Segoe UI" w:cs="Segoe UI"/>
      <w:kern w:val="0"/>
      <w:sz w:val="18"/>
      <w:szCs w:val="18"/>
      <w14:ligatures w14:val="none"/>
    </w:rPr>
  </w:style>
  <w:style w:type="character" w:customStyle="1" w:styleId="afc">
    <w:name w:val="Текст выноски Знак"/>
    <w:basedOn w:val="a1"/>
    <w:link w:val="afb"/>
    <w:uiPriority w:val="99"/>
    <w:semiHidden/>
    <w:rsid w:val="00D83E60"/>
    <w:rPr>
      <w:rFonts w:ascii="Segoe UI" w:eastAsia="Calibri" w:hAnsi="Segoe UI" w:cs="Segoe UI"/>
      <w:kern w:val="0"/>
      <w:sz w:val="18"/>
      <w:szCs w:val="18"/>
      <w14:ligatures w14:val="none"/>
    </w:rPr>
  </w:style>
  <w:style w:type="character" w:styleId="afd">
    <w:name w:val="annotation reference"/>
    <w:basedOn w:val="a1"/>
    <w:uiPriority w:val="99"/>
    <w:semiHidden/>
    <w:unhideWhenUsed/>
    <w:rsid w:val="00D83E60"/>
    <w:rPr>
      <w:sz w:val="16"/>
      <w:szCs w:val="16"/>
    </w:rPr>
  </w:style>
  <w:style w:type="paragraph" w:styleId="afe">
    <w:name w:val="annotation text"/>
    <w:basedOn w:val="a0"/>
    <w:link w:val="aff"/>
    <w:uiPriority w:val="99"/>
    <w:semiHidden/>
    <w:unhideWhenUsed/>
    <w:rsid w:val="00D83E60"/>
    <w:pPr>
      <w:spacing w:line="240" w:lineRule="auto"/>
    </w:pPr>
    <w:rPr>
      <w:rFonts w:ascii="Calibri" w:eastAsia="Calibri" w:hAnsi="Calibri" w:cs="Times New Roman"/>
      <w:kern w:val="0"/>
      <w:sz w:val="20"/>
      <w:szCs w:val="20"/>
      <w14:ligatures w14:val="none"/>
    </w:rPr>
  </w:style>
  <w:style w:type="character" w:customStyle="1" w:styleId="aff">
    <w:name w:val="Текст примечания Знак"/>
    <w:basedOn w:val="a1"/>
    <w:link w:val="afe"/>
    <w:uiPriority w:val="99"/>
    <w:semiHidden/>
    <w:rsid w:val="00D83E60"/>
    <w:rPr>
      <w:rFonts w:ascii="Calibri" w:eastAsia="Calibri" w:hAnsi="Calibri" w:cs="Times New Roman"/>
      <w:kern w:val="0"/>
      <w:sz w:val="20"/>
      <w:szCs w:val="20"/>
      <w14:ligatures w14:val="none"/>
    </w:rPr>
  </w:style>
  <w:style w:type="paragraph" w:styleId="aff0">
    <w:name w:val="annotation subject"/>
    <w:basedOn w:val="afe"/>
    <w:next w:val="afe"/>
    <w:link w:val="aff1"/>
    <w:uiPriority w:val="99"/>
    <w:semiHidden/>
    <w:unhideWhenUsed/>
    <w:rsid w:val="00D83E60"/>
    <w:rPr>
      <w:b/>
      <w:bCs/>
    </w:rPr>
  </w:style>
  <w:style w:type="character" w:customStyle="1" w:styleId="aff1">
    <w:name w:val="Тема примечания Знак"/>
    <w:basedOn w:val="aff"/>
    <w:link w:val="aff0"/>
    <w:uiPriority w:val="99"/>
    <w:semiHidden/>
    <w:rsid w:val="00D83E60"/>
    <w:rPr>
      <w:rFonts w:ascii="Calibri" w:eastAsia="Calibri" w:hAnsi="Calibri" w:cs="Times New Roman"/>
      <w:b/>
      <w:bCs/>
      <w:kern w:val="0"/>
      <w:sz w:val="20"/>
      <w:szCs w:val="20"/>
      <w14:ligatures w14:val="none"/>
    </w:rPr>
  </w:style>
  <w:style w:type="paragraph" w:customStyle="1" w:styleId="17">
    <w:name w:val="Обычный (Интернет)1"/>
    <w:basedOn w:val="a0"/>
    <w:next w:val="aff2"/>
    <w:uiPriority w:val="99"/>
    <w:semiHidden/>
    <w:unhideWhenUsed/>
    <w:rsid w:val="00D83E60"/>
    <w:pPr>
      <w:spacing w:after="0" w:line="240" w:lineRule="auto"/>
    </w:pPr>
    <w:rPr>
      <w:rFonts w:ascii="Times New Roman" w:hAnsi="Times New Roman" w:cs="Times New Roman"/>
      <w:kern w:val="0"/>
      <w:sz w:val="24"/>
      <w:szCs w:val="24"/>
      <w:lang w:eastAsia="ru-RU"/>
      <w14:ligatures w14:val="none"/>
    </w:rPr>
  </w:style>
  <w:style w:type="paragraph" w:customStyle="1" w:styleId="docdata">
    <w:name w:val="docdata"/>
    <w:basedOn w:val="a0"/>
    <w:uiPriority w:val="99"/>
    <w:semiHidden/>
    <w:rsid w:val="00D83E60"/>
    <w:pPr>
      <w:spacing w:after="0" w:line="240" w:lineRule="auto"/>
    </w:pPr>
    <w:rPr>
      <w:rFonts w:ascii="Times New Roman" w:hAnsi="Times New Roman" w:cs="Times New Roman"/>
      <w:kern w:val="0"/>
      <w:sz w:val="24"/>
      <w:szCs w:val="24"/>
      <w:lang w:eastAsia="ru-RU"/>
      <w14:ligatures w14:val="none"/>
    </w:rPr>
  </w:style>
  <w:style w:type="character" w:customStyle="1" w:styleId="18">
    <w:name w:val="Неразрешенное упоминание1"/>
    <w:basedOn w:val="a1"/>
    <w:uiPriority w:val="99"/>
    <w:semiHidden/>
    <w:unhideWhenUsed/>
    <w:rsid w:val="00D83E60"/>
    <w:rPr>
      <w:color w:val="605E5C"/>
      <w:shd w:val="clear" w:color="auto" w:fill="E1DFDD"/>
    </w:rPr>
  </w:style>
  <w:style w:type="paragraph" w:customStyle="1" w:styleId="consplusnormal0">
    <w:name w:val="consplusnormal"/>
    <w:basedOn w:val="a0"/>
    <w:rsid w:val="00D83E60"/>
    <w:pPr>
      <w:spacing w:after="0" w:line="240" w:lineRule="auto"/>
    </w:pPr>
    <w:rPr>
      <w:rFonts w:ascii="Times New Roman" w:hAnsi="Times New Roman" w:cs="Times New Roman"/>
      <w:kern w:val="0"/>
      <w:sz w:val="24"/>
      <w:szCs w:val="24"/>
      <w:lang w:eastAsia="ru-RU"/>
      <w14:ligatures w14:val="none"/>
    </w:rPr>
  </w:style>
  <w:style w:type="paragraph" w:styleId="af2">
    <w:name w:val="caption"/>
    <w:basedOn w:val="a0"/>
    <w:next w:val="a0"/>
    <w:link w:val="af1"/>
    <w:uiPriority w:val="99"/>
    <w:semiHidden/>
    <w:unhideWhenUsed/>
    <w:qFormat/>
    <w:rsid w:val="00D83E60"/>
    <w:pPr>
      <w:spacing w:after="200" w:line="240" w:lineRule="auto"/>
    </w:pPr>
  </w:style>
  <w:style w:type="table" w:styleId="14">
    <w:name w:val="Plain Table 1"/>
    <w:basedOn w:val="a2"/>
    <w:uiPriority w:val="41"/>
    <w:rsid w:val="00D83E6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2"/>
    <w:uiPriority w:val="42"/>
    <w:rsid w:val="00D83E6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2"/>
    <w:uiPriority w:val="43"/>
    <w:rsid w:val="00D83E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2"/>
    <w:uiPriority w:val="44"/>
    <w:rsid w:val="00D83E6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2"/>
    <w:uiPriority w:val="45"/>
    <w:rsid w:val="00D83E6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2"/>
    <w:uiPriority w:val="46"/>
    <w:rsid w:val="00D83E6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2"/>
    <w:uiPriority w:val="47"/>
    <w:rsid w:val="00D83E6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2"/>
    <w:uiPriority w:val="48"/>
    <w:rsid w:val="00D83E6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2"/>
    <w:uiPriority w:val="49"/>
    <w:rsid w:val="00D83E6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2"/>
    <w:uiPriority w:val="50"/>
    <w:rsid w:val="00D83E6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2"/>
    <w:uiPriority w:val="51"/>
    <w:rsid w:val="00D83E6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2"/>
    <w:uiPriority w:val="52"/>
    <w:rsid w:val="00D83E6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2"/>
    <w:uiPriority w:val="46"/>
    <w:rsid w:val="00D83E6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2"/>
    <w:uiPriority w:val="47"/>
    <w:rsid w:val="00D83E6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2"/>
    <w:uiPriority w:val="48"/>
    <w:rsid w:val="00D83E6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2"/>
    <w:uiPriority w:val="49"/>
    <w:rsid w:val="00D83E6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2"/>
    <w:uiPriority w:val="50"/>
    <w:rsid w:val="00D83E6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2"/>
    <w:uiPriority w:val="51"/>
    <w:rsid w:val="00D83E6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2"/>
    <w:uiPriority w:val="52"/>
    <w:rsid w:val="00D83E6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f3">
    <w:name w:val="Hyperlink"/>
    <w:basedOn w:val="a1"/>
    <w:uiPriority w:val="99"/>
    <w:semiHidden/>
    <w:unhideWhenUsed/>
    <w:rsid w:val="00D83E60"/>
    <w:rPr>
      <w:color w:val="0563C1" w:themeColor="hyperlink"/>
      <w:u w:val="single"/>
    </w:rPr>
  </w:style>
  <w:style w:type="paragraph" w:styleId="aff2">
    <w:name w:val="Normal (Web)"/>
    <w:basedOn w:val="a0"/>
    <w:uiPriority w:val="99"/>
    <w:semiHidden/>
    <w:unhideWhenUsed/>
    <w:rsid w:val="00D83E6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FA4D0BB81966D79169C5CB77D309E4DC4FB140644D516760F739C64E969ED71BC4204EEF9D1606EBD42200435B1E84FA2DC125558962A983a3P7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FA4D0BB81966D79169C5CB77D309E4DC4FB14067465E6760F739C64E969ED71BC4204EEA991505E284781047124A88E52DDE3A569762aAPB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776944A0A2515131BF766369CA4CDAC21FF77FF63221885B2A1E4662ACB2E107E419CC043685033D7991C2F0E9DDC175DA1B7F3E072743DF" TargetMode="External"/><Relationship Id="rId5" Type="http://schemas.openxmlformats.org/officeDocument/2006/relationships/footnotes" Target="footnotes.xml"/><Relationship Id="rId15" Type="http://schemas.openxmlformats.org/officeDocument/2006/relationships/hyperlink" Target="consultantplus://offline/ref=FA4D0BB81966D79169C5CB77D309E4DC4FB14067465E6760F739C64E969ED71BC4204EEA991505E284781047124A88E52DDE3A569762aAPBF" TargetMode="External"/><Relationship Id="rId10" Type="http://schemas.openxmlformats.org/officeDocument/2006/relationships/hyperlink" Target="consultantplus://offline/ref=3776944A0A2515131BF766369CA4CDAC21FF77FF63221885B2A1E4662ACB2E107E419CC0446C5433D7991C2F0E9DDC175DA1B7F3E072743DF" TargetMode="External"/><Relationship Id="rId4" Type="http://schemas.openxmlformats.org/officeDocument/2006/relationships/webSettings" Target="webSettings.xml"/><Relationship Id="rId9" Type="http://schemas.openxmlformats.org/officeDocument/2006/relationships/hyperlink" Target="consultantplus://offline/ref=3776944A0A2515131BF766369CA4CDAC21FF74F665251885B2A1E4662ACB2E107E419CC54D6B5E33D7991C2F0E9DDC175DA1B7F3E072743DF" TargetMode="External"/><Relationship Id="rId14" Type="http://schemas.openxmlformats.org/officeDocument/2006/relationships/hyperlink" Target="consultantplus://offline/ref=FA4D0BB81966D79169C5CB77D309E4DC4FB14067465E6760F739C64E969ED71BC4204EEA991505E284781047124A88E52DDE3A569762aAP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989</TotalTime>
  <Pages>39</Pages>
  <Words>10850</Words>
  <Characters>61847</Characters>
  <Application>Microsoft Office Word</Application>
  <DocSecurity>8</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OVSO-Sha</cp:lastModifiedBy>
  <cp:revision>48</cp:revision>
  <dcterms:created xsi:type="dcterms:W3CDTF">2023-07-19T07:48:00Z</dcterms:created>
  <dcterms:modified xsi:type="dcterms:W3CDTF">2026-09-07T01:52:00Z</dcterms:modified>
</cp:coreProperties>
</file>